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3808" w:rsidRPr="00972C31" w:rsidRDefault="00C43808" w:rsidP="00C43808">
      <w:pPr>
        <w:pStyle w:val="PlainText"/>
        <w:jc w:val="center"/>
        <w:rPr>
          <w:rFonts w:ascii="Papyrus" w:eastAsia="MS Mincho" w:hAnsi="Papyrus" w:cs="Traditional Arabic"/>
          <w:b/>
          <w:bCs/>
          <w:sz w:val="44"/>
          <w:szCs w:val="44"/>
        </w:rPr>
      </w:pPr>
      <w:r w:rsidRPr="003E6C73">
        <w:rPr>
          <w:rFonts w:ascii="Times New Roman" w:eastAsia="MS Mincho" w:hAnsi="Times New Roman"/>
          <w:noProof/>
          <w:sz w:val="22"/>
        </w:rPr>
        <mc:AlternateContent>
          <mc:Choice Requires="wps">
            <w:drawing>
              <wp:anchor distT="0" distB="0" distL="114300" distR="114300" simplePos="0" relativeHeight="251661312" behindDoc="0" locked="0" layoutInCell="1" allowOverlap="1" wp14:anchorId="3EB1D9EC" wp14:editId="48021198">
                <wp:simplePos x="0" y="0"/>
                <wp:positionH relativeFrom="column">
                  <wp:posOffset>-862330</wp:posOffset>
                </wp:positionH>
                <wp:positionV relativeFrom="paragraph">
                  <wp:posOffset>-107527</wp:posOffset>
                </wp:positionV>
                <wp:extent cx="1667933" cy="1422400"/>
                <wp:effectExtent l="0" t="0" r="279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933" cy="1422400"/>
                        </a:xfrm>
                        <a:prstGeom prst="rect">
                          <a:avLst/>
                        </a:prstGeom>
                        <a:solidFill>
                          <a:srgbClr val="FFFFFF"/>
                        </a:solidFill>
                        <a:ln w="9525">
                          <a:solidFill>
                            <a:srgbClr val="7030A0"/>
                          </a:solidFill>
                          <a:miter lim="800000"/>
                          <a:headEnd/>
                          <a:tailEnd/>
                        </a:ln>
                      </wps:spPr>
                      <wps:txbx>
                        <w:txbxContent>
                          <w:p w:rsidR="00C43808" w:rsidRPr="003E0E64" w:rsidRDefault="00C43808" w:rsidP="00C43808">
                            <w:pPr>
                              <w:pStyle w:val="PlainText"/>
                              <w:jc w:val="center"/>
                              <w:rPr>
                                <w:rFonts w:ascii="Times New Roman" w:eastAsia="MS Mincho" w:hAnsi="Times New Roman"/>
                                <w:color w:val="7030A0"/>
                              </w:rPr>
                            </w:pPr>
                            <w:r w:rsidRPr="003E0E64">
                              <w:rPr>
                                <w:rFonts w:ascii="Times New Roman" w:eastAsia="MS Mincho" w:hAnsi="Times New Roman"/>
                                <w:color w:val="7030A0"/>
                              </w:rPr>
                              <w:t>SPECIAL NOTE: This is a 6 week 4 credit summer hybrid course. We will cover a lot of information within a short period of time. Be prepared to work from home and during class time. You will get back what you put in</w:t>
                            </w:r>
                            <w:r>
                              <w:rPr>
                                <w:rFonts w:ascii="Times New Roman" w:eastAsia="MS Mincho" w:hAnsi="Times New Roman"/>
                                <w:color w:val="7030A0"/>
                              </w:rPr>
                              <w:t>to the course</w:t>
                            </w:r>
                            <w:r w:rsidRPr="003E0E64">
                              <w:rPr>
                                <w:rFonts w:ascii="Times New Roman" w:eastAsia="MS Mincho" w:hAnsi="Times New Roman"/>
                                <w:color w:val="7030A0"/>
                              </w:rPr>
                              <w:t xml:space="preserve">! </w:t>
                            </w:r>
                            <w:r w:rsidRPr="003E0E64">
                              <w:rPr>
                                <w:rFonts w:ascii="Times New Roman" w:eastAsia="MS Mincho" w:hAnsi="Times New Roman"/>
                                <w:color w:val="7030A0"/>
                              </w:rPr>
                              <w:sym w:font="Wingdings" w:char="F04A"/>
                            </w:r>
                          </w:p>
                          <w:p w:rsidR="00C43808" w:rsidRDefault="00C43808" w:rsidP="00C43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9pt;margin-top:-8.45pt;width:131.3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" strokecolor="#7030a0">
                <v:textbox>
                  <w:txbxContent>
                    <w:p w:rsidR="00C43808" w:rsidRPr="003E0E64" w:rsidRDefault="00C43808" w:rsidP="00C43808">
                      <w:pPr>
                        <w:pStyle w:val="PlainText"/>
                        <w:jc w:val="center"/>
                        <w:rPr>
                          <w:rFonts w:ascii="Times New Roman" w:eastAsia="MS Mincho" w:hAnsi="Times New Roman"/>
                          <w:color w:val="7030A0"/>
                        </w:rPr>
                      </w:pPr>
                      <w:r w:rsidRPr="003E0E64">
                        <w:rPr>
                          <w:rFonts w:ascii="Times New Roman" w:eastAsia="MS Mincho" w:hAnsi="Times New Roman"/>
                          <w:color w:val="7030A0"/>
                        </w:rPr>
                        <w:t>SPECIAL NOTE: This is a 6 week 4 credit summer hybrid course. We will cover a lot of information within a short period of time. Be prepared to work from home and during class time. You will get back what you put in</w:t>
                      </w:r>
                      <w:r>
                        <w:rPr>
                          <w:rFonts w:ascii="Times New Roman" w:eastAsia="MS Mincho" w:hAnsi="Times New Roman"/>
                          <w:color w:val="7030A0"/>
                        </w:rPr>
                        <w:t>to the course</w:t>
                      </w:r>
                      <w:r w:rsidRPr="003E0E64">
                        <w:rPr>
                          <w:rFonts w:ascii="Times New Roman" w:eastAsia="MS Mincho" w:hAnsi="Times New Roman"/>
                          <w:color w:val="7030A0"/>
                        </w:rPr>
                        <w:t xml:space="preserve">! </w:t>
                      </w:r>
                      <w:r w:rsidRPr="003E0E64">
                        <w:rPr>
                          <w:rFonts w:ascii="Times New Roman" w:eastAsia="MS Mincho" w:hAnsi="Times New Roman"/>
                          <w:color w:val="7030A0"/>
                        </w:rPr>
                        <w:sym w:font="Wingdings" w:char="F04A"/>
                      </w:r>
                    </w:p>
                    <w:p w:rsidR="00C43808" w:rsidRDefault="00C43808" w:rsidP="00C43808"/>
                  </w:txbxContent>
                </v:textbox>
              </v:shape>
            </w:pict>
          </mc:Fallback>
        </mc:AlternateContent>
      </w:r>
      <w:r w:rsidRPr="00972C31">
        <w:rPr>
          <w:rFonts w:ascii="Papyrus" w:eastAsia="MS Mincho" w:hAnsi="Papyrus" w:cs="Traditional Arabic"/>
          <w:b/>
          <w:bCs/>
          <w:sz w:val="44"/>
          <w:szCs w:val="44"/>
        </w:rPr>
        <w:t>Introduction to Archaeology</w:t>
      </w:r>
    </w:p>
    <w:p w:rsidR="00C43808" w:rsidRPr="003E6C73" w:rsidRDefault="002B4160" w:rsidP="00C43808">
      <w:pPr>
        <w:pStyle w:val="PlainText"/>
        <w:contextualSpacing/>
        <w:jc w:val="center"/>
        <w:rPr>
          <w:rFonts w:ascii="Traditional Arabic" w:eastAsia="MS Mincho" w:hAnsi="Traditional Arabic" w:cs="Traditional Arabic"/>
          <w:sz w:val="30"/>
          <w:szCs w:val="30"/>
        </w:rPr>
      </w:pPr>
      <w:r>
        <w:rPr>
          <w:rFonts w:ascii="Traditional Arabic" w:eastAsia="MS Mincho" w:hAnsi="Traditional Arabic" w:cs="Traditional Arabic"/>
          <w:sz w:val="30"/>
          <w:szCs w:val="30"/>
        </w:rPr>
        <w:t>AN105 Section E2   Douglass/Cook</w:t>
      </w:r>
    </w:p>
    <w:p w:rsidR="00C43808" w:rsidRPr="003E6C73" w:rsidRDefault="00C43808" w:rsidP="00C43808">
      <w:pPr>
        <w:pStyle w:val="PlainText"/>
        <w:contextualSpacing/>
        <w:jc w:val="center"/>
        <w:rPr>
          <w:rFonts w:ascii="Times New Roman" w:eastAsia="MS Mincho" w:hAnsi="Times New Roman"/>
          <w:sz w:val="30"/>
          <w:szCs w:val="30"/>
        </w:rPr>
      </w:pPr>
      <w:r w:rsidRPr="003E6C73">
        <w:rPr>
          <w:rFonts w:ascii="Traditional Arabic" w:eastAsia="MS Mincho" w:hAnsi="Traditional Arabic" w:cs="Traditional Arabic"/>
          <w:sz w:val="30"/>
          <w:szCs w:val="30"/>
        </w:rPr>
        <w:t>Credits: 4</w:t>
      </w:r>
    </w:p>
    <w:p w:rsidR="00C43808" w:rsidRDefault="00C43808" w:rsidP="00C43808">
      <w:pPr>
        <w:pStyle w:val="PlainText"/>
        <w:contextualSpacing/>
        <w:jc w:val="center"/>
        <w:rPr>
          <w:rFonts w:ascii="Traditional Arabic" w:eastAsia="MS Mincho" w:hAnsi="Traditional Arabic" w:cs="Traditional Arabic"/>
          <w:sz w:val="30"/>
          <w:szCs w:val="30"/>
        </w:rPr>
      </w:pPr>
      <w:r w:rsidRPr="003E6C73">
        <w:rPr>
          <w:rFonts w:ascii="Traditional Arabic" w:eastAsia="MS Mincho" w:hAnsi="Traditional Arabic" w:cs="Traditional Arabic"/>
          <w:sz w:val="30"/>
          <w:szCs w:val="30"/>
        </w:rPr>
        <w:t>Rutgers University . Summer II 2017</w:t>
      </w:r>
    </w:p>
    <w:p w:rsidR="00C43808" w:rsidRDefault="00C43808" w:rsidP="00C43808">
      <w:pPr>
        <w:pStyle w:val="PlainText"/>
        <w:contextualSpacing/>
        <w:jc w:val="center"/>
        <w:rPr>
          <w:rFonts w:ascii="Traditional Arabic" w:eastAsia="MS Mincho" w:hAnsi="Traditional Arabic" w:cs="Traditional Arabic"/>
          <w:sz w:val="30"/>
          <w:szCs w:val="30"/>
        </w:rPr>
      </w:pPr>
    </w:p>
    <w:p w:rsidR="00C43808" w:rsidRDefault="00C43808" w:rsidP="00C43808">
      <w:pPr>
        <w:pStyle w:val="PlainText"/>
        <w:contextualSpacing/>
        <w:jc w:val="center"/>
        <w:rPr>
          <w:rFonts w:ascii="Traditional Arabic" w:eastAsia="MS Mincho" w:hAnsi="Traditional Arabic" w:cs="Traditional Arabic"/>
          <w:sz w:val="30"/>
          <w:szCs w:val="30"/>
        </w:rPr>
      </w:pPr>
    </w:p>
    <w:p w:rsidR="00C43808" w:rsidRDefault="00C43808" w:rsidP="00C43808">
      <w:pPr>
        <w:pStyle w:val="PlainText"/>
        <w:contextualSpacing/>
        <w:jc w:val="center"/>
        <w:rPr>
          <w:rFonts w:ascii="Traditional Arabic" w:eastAsia="MS Mincho" w:hAnsi="Traditional Arabic" w:cs="Traditional Arabic"/>
          <w:sz w:val="30"/>
          <w:szCs w:val="30"/>
        </w:rPr>
      </w:pPr>
    </w:p>
    <w:p w:rsidR="00C43808" w:rsidRPr="003E6C73" w:rsidRDefault="00C43808" w:rsidP="00C43808">
      <w:pPr>
        <w:pStyle w:val="PlainText"/>
        <w:jc w:val="center"/>
        <w:rPr>
          <w:rFonts w:ascii="Times New Roman" w:eastAsia="MS Mincho" w:hAnsi="Times New Roman"/>
          <w:sz w:val="22"/>
          <w:szCs w:val="22"/>
        </w:rPr>
      </w:pPr>
      <w:r w:rsidRPr="00972C31">
        <w:rPr>
          <w:rFonts w:ascii="Heavy Heap" w:eastAsia="MS Mincho" w:hAnsi="Heavy Heap"/>
          <w:sz w:val="28"/>
          <w:szCs w:val="28"/>
        </w:rPr>
        <w:t>“Don’t it always seem to go that you don’t know what you’ve got till it’s gone. They paved paradise to put up a parking lot.</w:t>
      </w:r>
      <w:r w:rsidRPr="00972C31">
        <w:rPr>
          <w:rFonts w:ascii="Heavy Heap" w:eastAsia="MS Mincho" w:hAnsi="Heavy Heap"/>
          <w:sz w:val="22"/>
          <w:szCs w:val="22"/>
        </w:rPr>
        <w:t>”</w:t>
      </w:r>
      <w:r>
        <w:rPr>
          <w:rFonts w:ascii="Times New Roman" w:eastAsia="MS Mincho" w:hAnsi="Times New Roman"/>
          <w:sz w:val="22"/>
          <w:szCs w:val="22"/>
        </w:rPr>
        <w:t xml:space="preserve"> -Joni Mitchell</w:t>
      </w:r>
    </w:p>
    <w:p w:rsidR="00C43808" w:rsidRDefault="00C43808" w:rsidP="00C43808">
      <w:pPr>
        <w:pStyle w:val="PlainText"/>
        <w:jc w:val="both"/>
        <w:rPr>
          <w:rFonts w:ascii="Times New Roman" w:eastAsia="MS Mincho" w:hAnsi="Times New Roman"/>
          <w:sz w:val="24"/>
          <w:szCs w:val="24"/>
        </w:rPr>
      </w:pPr>
    </w:p>
    <w:p w:rsidR="00C43808" w:rsidRPr="004F27B9" w:rsidRDefault="00C43808" w:rsidP="00C43808">
      <w:pPr>
        <w:pStyle w:val="PlainText"/>
        <w:jc w:val="both"/>
        <w:rPr>
          <w:rFonts w:ascii="Times New Roman" w:eastAsia="MS Mincho" w:hAnsi="Times New Roman"/>
          <w:sz w:val="24"/>
          <w:szCs w:val="24"/>
        </w:rPr>
      </w:pPr>
    </w:p>
    <w:p w:rsidR="00C43808" w:rsidRPr="004F27B9" w:rsidRDefault="00C43808" w:rsidP="00C43808">
      <w:pPr>
        <w:pStyle w:val="PlainText"/>
        <w:jc w:val="both"/>
        <w:rPr>
          <w:rFonts w:ascii="Times New Roman" w:eastAsia="MS Mincho" w:hAnsi="Times New Roman"/>
          <w:b/>
          <w:bCs/>
          <w:sz w:val="24"/>
          <w:szCs w:val="24"/>
        </w:rPr>
      </w:pPr>
      <w:r w:rsidRPr="004F27B9">
        <w:rPr>
          <w:rFonts w:ascii="Times New Roman" w:eastAsia="MS Mincho" w:hAnsi="Times New Roman"/>
          <w:b/>
          <w:bCs/>
          <w:sz w:val="24"/>
          <w:szCs w:val="24"/>
        </w:rPr>
        <w:t>Instructor</w:t>
      </w:r>
    </w:p>
    <w:p w:rsidR="00C43808" w:rsidRPr="004F27B9" w:rsidRDefault="00C43808" w:rsidP="00C43808">
      <w:pPr>
        <w:pStyle w:val="PlainText"/>
        <w:jc w:val="both"/>
        <w:rPr>
          <w:rFonts w:ascii="Times New Roman" w:eastAsia="MS Mincho" w:hAnsi="Times New Roman"/>
          <w:sz w:val="24"/>
          <w:szCs w:val="24"/>
        </w:rPr>
      </w:pPr>
      <w:r w:rsidRPr="004F27B9">
        <w:rPr>
          <w:rFonts w:ascii="Times New Roman" w:eastAsia="MS Mincho" w:hAnsi="Times New Roman"/>
          <w:sz w:val="24"/>
          <w:szCs w:val="24"/>
        </w:rPr>
        <w:t>Prof.</w:t>
      </w:r>
      <w:r>
        <w:rPr>
          <w:rFonts w:ascii="Times New Roman" w:eastAsia="MS Mincho" w:hAnsi="Times New Roman"/>
          <w:sz w:val="24"/>
          <w:szCs w:val="24"/>
        </w:rPr>
        <w:t xml:space="preserve"> Keri Sansevere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Office: Our classroom</w:t>
      </w:r>
    </w:p>
    <w:p w:rsidR="00C43808" w:rsidRDefault="00495200" w:rsidP="00C43808">
      <w:pPr>
        <w:pStyle w:val="PlainText"/>
        <w:jc w:val="both"/>
        <w:rPr>
          <w:rFonts w:ascii="Times New Roman" w:eastAsia="MS Mincho" w:hAnsi="Times New Roman"/>
          <w:color w:val="FF0000"/>
          <w:sz w:val="24"/>
          <w:szCs w:val="24"/>
        </w:rPr>
      </w:pPr>
      <w:hyperlink r:id="rId8" w:history="1">
        <w:r w:rsidR="00C43808" w:rsidRPr="00717226">
          <w:rPr>
            <w:rStyle w:val="Hyperlink"/>
            <w:rFonts w:ascii="Times New Roman" w:hAnsi="Times New Roman" w:cs="Times New Roman"/>
            <w:sz w:val="24"/>
            <w:szCs w:val="24"/>
          </w:rPr>
          <w:t>Keri.Sansevere@Rutgers.edu</w:t>
        </w:r>
      </w:hyperlink>
      <w:r w:rsidR="00C43808">
        <w:rPr>
          <w:rStyle w:val="Hyperlink"/>
          <w:rFonts w:ascii="Times New Roman" w:eastAsia="MS Mincho" w:hAnsi="Times New Roman" w:cs="Times New Roman"/>
          <w:sz w:val="24"/>
          <w:szCs w:val="24"/>
          <w:u w:val="none"/>
        </w:rPr>
        <w:tab/>
      </w:r>
      <w:r w:rsidR="00C43808">
        <w:rPr>
          <w:rStyle w:val="Hyperlink"/>
          <w:rFonts w:ascii="Times New Roman" w:eastAsia="MS Mincho" w:hAnsi="Times New Roman" w:cs="Times New Roman"/>
          <w:sz w:val="24"/>
          <w:szCs w:val="24"/>
          <w:u w:val="none"/>
        </w:rPr>
        <w:tab/>
      </w:r>
      <w:r w:rsidR="00C43808">
        <w:rPr>
          <w:rStyle w:val="Hyperlink"/>
          <w:rFonts w:ascii="Times New Roman" w:eastAsia="MS Mincho" w:hAnsi="Times New Roman" w:cs="Times New Roman"/>
          <w:sz w:val="24"/>
          <w:szCs w:val="24"/>
          <w:u w:val="none"/>
        </w:rPr>
        <w:tab/>
      </w:r>
      <w:r w:rsidR="00C43808" w:rsidRPr="00E50BF6">
        <w:rPr>
          <w:rStyle w:val="Hyperlink"/>
          <w:rFonts w:ascii="Times New Roman" w:eastAsia="MS Mincho" w:hAnsi="Times New Roman" w:cs="Times New Roman"/>
          <w:color w:val="auto"/>
          <w:sz w:val="24"/>
          <w:szCs w:val="24"/>
          <w:u w:val="none"/>
        </w:rPr>
        <w:t xml:space="preserve">Office </w:t>
      </w:r>
      <w:r w:rsidR="00C43808">
        <w:rPr>
          <w:rStyle w:val="Hyperlink"/>
          <w:rFonts w:ascii="Times New Roman" w:eastAsia="MS Mincho" w:hAnsi="Times New Roman" w:cs="Times New Roman"/>
          <w:color w:val="auto"/>
          <w:sz w:val="24"/>
          <w:szCs w:val="24"/>
          <w:u w:val="none"/>
        </w:rPr>
        <w:t>Hours: After class or by appt.</w:t>
      </w:r>
      <w:r w:rsidR="00C43808" w:rsidRPr="00D94B55">
        <w:rPr>
          <w:rFonts w:ascii="Times New Roman" w:eastAsia="MS Mincho" w:hAnsi="Times New Roman"/>
          <w:color w:val="FF0000"/>
          <w:sz w:val="24"/>
          <w:szCs w:val="24"/>
        </w:rPr>
        <w:t xml:space="preserve"> </w:t>
      </w:r>
    </w:p>
    <w:p w:rsidR="00C43808" w:rsidRDefault="00C43808" w:rsidP="00C43808">
      <w:pPr>
        <w:pStyle w:val="PlainText"/>
        <w:jc w:val="both"/>
        <w:rPr>
          <w:rFonts w:ascii="Times New Roman" w:eastAsia="MS Mincho" w:hAnsi="Times New Roman"/>
          <w:color w:val="FF0000"/>
          <w:sz w:val="24"/>
          <w:szCs w:val="24"/>
        </w:rPr>
      </w:pPr>
      <w:r>
        <w:rPr>
          <w:rFonts w:ascii="Times New Roman" w:eastAsia="MS Mincho" w:hAnsi="Times New Roman"/>
          <w:color w:val="FF0000"/>
          <w:sz w:val="24"/>
          <w:szCs w:val="24"/>
        </w:rPr>
        <w:t>*Ksanseve@monmouth.edu</w:t>
      </w:r>
      <w:r w:rsidRPr="00D94B55">
        <w:rPr>
          <w:rFonts w:ascii="Times New Roman" w:eastAsia="MS Mincho" w:hAnsi="Times New Roman"/>
          <w:color w:val="FF0000"/>
          <w:sz w:val="24"/>
          <w:szCs w:val="24"/>
        </w:rPr>
        <w:t xml:space="preserve"> </w:t>
      </w:r>
    </w:p>
    <w:p w:rsidR="00C43808" w:rsidRPr="00463687" w:rsidRDefault="00C43808" w:rsidP="00C43808">
      <w:pPr>
        <w:pStyle w:val="PlainText"/>
        <w:jc w:val="both"/>
        <w:rPr>
          <w:rFonts w:ascii="Times New Roman" w:eastAsia="MS Mincho" w:hAnsi="Times New Roman"/>
        </w:rPr>
      </w:pPr>
      <w:r w:rsidRPr="00463687">
        <w:rPr>
          <w:rFonts w:ascii="Times New Roman" w:eastAsia="MS Mincho" w:hAnsi="Times New Roman"/>
          <w:color w:val="FF0000"/>
        </w:rPr>
        <w:t xml:space="preserve">*Please e-mail my @monmouth account until technical issues are resolved  </w:t>
      </w:r>
      <w:r w:rsidRPr="00463687">
        <w:rPr>
          <w:rFonts w:ascii="Times New Roman" w:eastAsia="MS Mincho" w:hAnsi="Times New Roman"/>
        </w:rPr>
        <w:t xml:space="preserve"> </w:t>
      </w:r>
    </w:p>
    <w:p w:rsidR="00C43808" w:rsidRDefault="00C43808" w:rsidP="00C43808">
      <w:pPr>
        <w:pStyle w:val="PlainText"/>
        <w:jc w:val="both"/>
        <w:rPr>
          <w:rFonts w:ascii="Times New Roman" w:eastAsia="MS Mincho" w:hAnsi="Times New Roman"/>
          <w:sz w:val="24"/>
          <w:szCs w:val="24"/>
        </w:rPr>
      </w:pPr>
      <w:r>
        <w:rPr>
          <w:rFonts w:ascii="Times New Roman" w:eastAsia="MS Mincho" w:hAnsi="Times New Roman"/>
          <w:noProof/>
          <w:sz w:val="22"/>
        </w:rPr>
        <mc:AlternateContent>
          <mc:Choice Requires="wps">
            <w:drawing>
              <wp:anchor distT="0" distB="0" distL="114300" distR="114300" simplePos="0" relativeHeight="251659264" behindDoc="0" locked="0" layoutInCell="1" allowOverlap="1" wp14:anchorId="771FE827" wp14:editId="1E1A295D">
                <wp:simplePos x="0" y="0"/>
                <wp:positionH relativeFrom="column">
                  <wp:posOffset>-47625</wp:posOffset>
                </wp:positionH>
                <wp:positionV relativeFrom="paragraph">
                  <wp:posOffset>157480</wp:posOffset>
                </wp:positionV>
                <wp:extent cx="214312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43125" cy="5619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5pt;margin-top:12.4pt;width:16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" filled="f" strokecolor="#243f60 [1604]" strokeweight="1.5pt"/>
            </w:pict>
          </mc:Fallback>
        </mc:AlternateContent>
      </w:r>
      <w:r w:rsidRPr="007B3FE5">
        <w:rPr>
          <w:rFonts w:ascii="Times New Roman" w:eastAsia="MS Mincho" w:hAnsi="Times New Roman"/>
          <w:sz w:val="24"/>
          <w:szCs w:val="24"/>
        </w:rPr>
        <w:t xml:space="preserve">        </w:t>
      </w:r>
    </w:p>
    <w:p w:rsidR="00C43808" w:rsidRPr="00AB7C83" w:rsidRDefault="00C43808" w:rsidP="00C43808">
      <w:pPr>
        <w:pStyle w:val="PlainText"/>
        <w:jc w:val="both"/>
        <w:rPr>
          <w:rFonts w:ascii="Times New Roman" w:eastAsia="MS Mincho" w:hAnsi="Times New Roman"/>
          <w:sz w:val="24"/>
          <w:szCs w:val="24"/>
        </w:rPr>
      </w:pPr>
      <w:r w:rsidRPr="00695CDB">
        <w:rPr>
          <w:rFonts w:ascii="Times New Roman" w:eastAsia="MS Mincho" w:hAnsi="Times New Roman"/>
          <w:b/>
          <w:sz w:val="22"/>
        </w:rPr>
        <w:t>Class</w:t>
      </w:r>
      <w:r>
        <w:rPr>
          <w:rFonts w:ascii="Times New Roman" w:eastAsia="MS Mincho" w:hAnsi="Times New Roman"/>
          <w:sz w:val="22"/>
        </w:rPr>
        <w:t>: 11 AM–1:30 PM</w:t>
      </w:r>
    </w:p>
    <w:p w:rsidR="002B4160" w:rsidRDefault="00C43808" w:rsidP="00C43808">
      <w:pPr>
        <w:pStyle w:val="PlainText"/>
        <w:jc w:val="both"/>
        <w:rPr>
          <w:rFonts w:ascii="Times New Roman" w:eastAsia="MS Mincho" w:hAnsi="Times New Roman"/>
          <w:sz w:val="22"/>
        </w:rPr>
      </w:pPr>
      <w:r>
        <w:rPr>
          <w:rFonts w:ascii="Times New Roman" w:eastAsia="MS Mincho" w:hAnsi="Times New Roman"/>
          <w:sz w:val="22"/>
        </w:rPr>
        <w:t xml:space="preserve">            </w:t>
      </w:r>
      <w:r w:rsidR="002B4160">
        <w:rPr>
          <w:rFonts w:ascii="Times New Roman" w:eastAsia="MS Mincho" w:hAnsi="Times New Roman"/>
          <w:sz w:val="22"/>
        </w:rPr>
        <w:t>Tues. and Thurs</w:t>
      </w:r>
      <w:r>
        <w:rPr>
          <w:rFonts w:ascii="Times New Roman" w:eastAsia="MS Mincho" w:hAnsi="Times New Roman"/>
          <w:sz w:val="22"/>
        </w:rPr>
        <w:t>.</w:t>
      </w:r>
    </w:p>
    <w:p w:rsidR="00C43808" w:rsidRDefault="002B4160" w:rsidP="00C43808">
      <w:pPr>
        <w:pStyle w:val="PlainText"/>
        <w:jc w:val="both"/>
        <w:rPr>
          <w:rFonts w:ascii="Times New Roman" w:eastAsia="MS Mincho" w:hAnsi="Times New Roman"/>
          <w:sz w:val="22"/>
        </w:rPr>
      </w:pPr>
      <w:r>
        <w:rPr>
          <w:rFonts w:ascii="Times New Roman" w:eastAsia="MS Mincho" w:hAnsi="Times New Roman"/>
          <w:sz w:val="22"/>
        </w:rPr>
        <w:t xml:space="preserve">                 Rm: Bio-206</w:t>
      </w:r>
      <w:r w:rsidR="00C43808">
        <w:rPr>
          <w:rFonts w:ascii="Times New Roman" w:eastAsia="MS Mincho" w:hAnsi="Times New Roman"/>
          <w:sz w:val="22"/>
        </w:rPr>
        <w:t xml:space="preserve">                                                                        </w:t>
      </w:r>
    </w:p>
    <w:p w:rsidR="00C43808" w:rsidRDefault="00C43808" w:rsidP="00C43808">
      <w:pPr>
        <w:pStyle w:val="PlainText"/>
        <w:jc w:val="both"/>
        <w:rPr>
          <w:rFonts w:ascii="Times New Roman" w:eastAsia="MS Mincho" w:hAnsi="Times New Roman"/>
          <w:sz w:val="22"/>
        </w:rPr>
      </w:pPr>
      <w:r>
        <w:rPr>
          <w:rFonts w:ascii="Times New Roman" w:eastAsia="MS Mincho" w:hAnsi="Times New Roman"/>
          <w:noProof/>
          <w:sz w:val="22"/>
        </w:rPr>
        <mc:AlternateContent>
          <mc:Choice Requires="wps">
            <w:drawing>
              <wp:anchor distT="0" distB="0" distL="114300" distR="114300" simplePos="0" relativeHeight="251660288" behindDoc="0" locked="0" layoutInCell="1" allowOverlap="1" wp14:anchorId="78C039CF" wp14:editId="0176C50C">
                <wp:simplePos x="0" y="0"/>
                <wp:positionH relativeFrom="column">
                  <wp:posOffset>-50800</wp:posOffset>
                </wp:positionH>
                <wp:positionV relativeFrom="paragraph">
                  <wp:posOffset>122132</wp:posOffset>
                </wp:positionV>
                <wp:extent cx="2143125" cy="431800"/>
                <wp:effectExtent l="0" t="0" r="28575" b="25400"/>
                <wp:wrapNone/>
                <wp:docPr id="3" name="Rectangle 3"/>
                <wp:cNvGraphicFramePr/>
                <a:graphic xmlns:a="http://schemas.openxmlformats.org/drawingml/2006/main">
                  <a:graphicData uri="http://schemas.microsoft.com/office/word/2010/wordprocessingShape">
                    <wps:wsp>
                      <wps:cNvSpPr/>
                      <wps:spPr>
                        <a:xfrm>
                          <a:off x="0" y="0"/>
                          <a:ext cx="2143125" cy="4318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pt;margin-top:9.6pt;width:168.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" filled="f" strokecolor="#243f60 [1604]" strokeweight="1.5pt"/>
            </w:pict>
          </mc:Fallback>
        </mc:AlternateContent>
      </w:r>
    </w:p>
    <w:p w:rsidR="00C43808" w:rsidRDefault="00C43808" w:rsidP="00C43808">
      <w:pPr>
        <w:pStyle w:val="PlainText"/>
        <w:jc w:val="both"/>
        <w:rPr>
          <w:rFonts w:ascii="Times New Roman" w:eastAsia="MS Mincho" w:hAnsi="Times New Roman"/>
          <w:sz w:val="22"/>
        </w:rPr>
      </w:pPr>
      <w:r w:rsidRPr="00695CDB">
        <w:rPr>
          <w:rFonts w:ascii="Times New Roman" w:eastAsia="MS Mincho" w:hAnsi="Times New Roman"/>
          <w:b/>
          <w:sz w:val="22"/>
        </w:rPr>
        <w:t>Online</w:t>
      </w:r>
      <w:r w:rsidR="002B4160">
        <w:rPr>
          <w:rFonts w:ascii="Times New Roman" w:eastAsia="MS Mincho" w:hAnsi="Times New Roman"/>
          <w:sz w:val="22"/>
        </w:rPr>
        <w:t>:       Anytime</w:t>
      </w:r>
      <w:r>
        <w:rPr>
          <w:rFonts w:ascii="Times New Roman" w:eastAsia="MS Mincho" w:hAnsi="Times New Roman"/>
          <w:sz w:val="22"/>
        </w:rPr>
        <w:t xml:space="preserve"> </w:t>
      </w:r>
    </w:p>
    <w:p w:rsidR="00C43808" w:rsidRDefault="00C43808" w:rsidP="00C43808">
      <w:pPr>
        <w:pStyle w:val="PlainText"/>
        <w:jc w:val="both"/>
        <w:rPr>
          <w:rFonts w:ascii="Times New Roman" w:eastAsia="MS Mincho" w:hAnsi="Times New Roman"/>
          <w:sz w:val="22"/>
        </w:rPr>
      </w:pPr>
      <w:r>
        <w:rPr>
          <w:rFonts w:ascii="Times New Roman" w:eastAsia="MS Mincho" w:hAnsi="Times New Roman"/>
          <w:sz w:val="22"/>
        </w:rPr>
        <w:t xml:space="preserve">              </w:t>
      </w:r>
      <w:r w:rsidR="002B4160">
        <w:rPr>
          <w:rFonts w:ascii="Times New Roman" w:eastAsia="MS Mincho" w:hAnsi="Times New Roman"/>
          <w:sz w:val="22"/>
        </w:rPr>
        <w:t>Mon. and Wed</w:t>
      </w:r>
      <w:r>
        <w:rPr>
          <w:rFonts w:ascii="Times New Roman" w:eastAsia="MS Mincho" w:hAnsi="Times New Roman"/>
          <w:sz w:val="22"/>
        </w:rPr>
        <w:t>.</w:t>
      </w:r>
    </w:p>
    <w:p w:rsidR="00C43808" w:rsidRDefault="00C43808" w:rsidP="00C43808">
      <w:pPr>
        <w:pStyle w:val="PlainText"/>
        <w:jc w:val="both"/>
        <w:rPr>
          <w:rFonts w:ascii="Times New Roman" w:eastAsia="MS Mincho" w:hAnsi="Times New Roman"/>
          <w:sz w:val="22"/>
        </w:rPr>
      </w:pPr>
    </w:p>
    <w:p w:rsidR="00C43808" w:rsidRPr="00AD3FAF" w:rsidRDefault="00C43808" w:rsidP="00C43808">
      <w:pPr>
        <w:pStyle w:val="PlainText"/>
        <w:jc w:val="both"/>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t xml:space="preserve">                 </w:t>
      </w:r>
    </w:p>
    <w:p w:rsidR="00C43808" w:rsidRDefault="00C43808" w:rsidP="00C43808">
      <w:pPr>
        <w:pStyle w:val="PlainText"/>
        <w:rPr>
          <w:rFonts w:ascii="Times New Roman" w:eastAsia="MS Mincho" w:hAnsi="Times New Roman"/>
          <w:b/>
          <w:bCs/>
          <w:sz w:val="22"/>
        </w:rPr>
      </w:pPr>
    </w:p>
    <w:p w:rsidR="00C43808" w:rsidRDefault="00C43808" w:rsidP="00C43808">
      <w:pPr>
        <w:pStyle w:val="PlainText"/>
        <w:rPr>
          <w:rFonts w:ascii="Times New Roman" w:eastAsia="MS Mincho" w:hAnsi="Times New Roman"/>
          <w:b/>
          <w:bCs/>
          <w:sz w:val="22"/>
        </w:rPr>
      </w:pPr>
      <w:r>
        <w:rPr>
          <w:rFonts w:ascii="Times New Roman" w:eastAsia="MS Mincho" w:hAnsi="Times New Roman"/>
          <w:b/>
          <w:bCs/>
          <w:sz w:val="22"/>
        </w:rPr>
        <w:t>Course Description</w:t>
      </w:r>
    </w:p>
    <w:p w:rsidR="00C43808" w:rsidRDefault="00C43808" w:rsidP="00C43808">
      <w:pPr>
        <w:pStyle w:val="PlainText"/>
        <w:rPr>
          <w:rFonts w:ascii="Times New Roman" w:eastAsia="MS Mincho" w:hAnsi="Times New Roman"/>
          <w:bCs/>
          <w:sz w:val="22"/>
        </w:rPr>
      </w:pPr>
      <w:r>
        <w:rPr>
          <w:rFonts w:ascii="Times New Roman" w:eastAsia="MS Mincho" w:hAnsi="Times New Roman"/>
          <w:bCs/>
          <w:sz w:val="22"/>
        </w:rPr>
        <w:t>Archaeology is an exciting and fascinating approach to the study of human behavior. The artifacts that people leave behind offer important clues that help archaeologists learn more about the human past. This course will provide an introduction to archaeological techniques, concepts, and principles. Examples of archaeological work will be presented from a local and global perspective. Throughout this course, we will discuss how archaeologists think and look at the past and the kinds of conclusions archaeologists draw from material evidence.</w:t>
      </w:r>
    </w:p>
    <w:p w:rsidR="00C43808" w:rsidRDefault="00C43808" w:rsidP="00C43808">
      <w:pPr>
        <w:pStyle w:val="PlainText"/>
        <w:rPr>
          <w:rFonts w:ascii="Times New Roman" w:eastAsia="MS Mincho" w:hAnsi="Times New Roman"/>
          <w:bCs/>
          <w:sz w:val="22"/>
        </w:rPr>
      </w:pPr>
    </w:p>
    <w:p w:rsidR="00C43808" w:rsidRDefault="00C43808" w:rsidP="00C43808">
      <w:pPr>
        <w:pStyle w:val="PlainText"/>
        <w:rPr>
          <w:rFonts w:ascii="Times New Roman" w:eastAsia="MS Mincho" w:hAnsi="Times New Roman"/>
          <w:bCs/>
          <w:sz w:val="22"/>
        </w:rPr>
      </w:pPr>
      <w:r>
        <w:rPr>
          <w:rFonts w:ascii="Times New Roman" w:eastAsia="MS Mincho" w:hAnsi="Times New Roman"/>
          <w:bCs/>
          <w:sz w:val="22"/>
        </w:rPr>
        <w:t xml:space="preserve">In addition, students will be introduced to several specialties within the field of archaeology. Some of these include artifact conservation procedures, experimental archaeology, floral and faunal analysis, bioarchaeology, and historical archaeology.   </w:t>
      </w:r>
    </w:p>
    <w:p w:rsidR="00C43808" w:rsidRPr="003373AB" w:rsidRDefault="00C43808" w:rsidP="00C43808">
      <w:pPr>
        <w:pStyle w:val="PlainText"/>
        <w:rPr>
          <w:rFonts w:ascii="Times New Roman" w:eastAsia="MS Mincho" w:hAnsi="Times New Roman"/>
          <w:bCs/>
          <w:sz w:val="22"/>
        </w:rPr>
      </w:pPr>
    </w:p>
    <w:p w:rsidR="00C43808" w:rsidRDefault="00C43808" w:rsidP="00C43808">
      <w:pPr>
        <w:pStyle w:val="PlainText"/>
        <w:rPr>
          <w:rFonts w:ascii="Times New Roman" w:eastAsia="MS Mincho" w:hAnsi="Times New Roman"/>
          <w:sz w:val="22"/>
          <w:szCs w:val="22"/>
        </w:rPr>
      </w:pPr>
    </w:p>
    <w:p w:rsidR="00C43808" w:rsidRDefault="00C43808" w:rsidP="00C43808">
      <w:pPr>
        <w:pStyle w:val="PlainText"/>
        <w:rPr>
          <w:rFonts w:ascii="Times New Roman" w:eastAsia="MS Mincho" w:hAnsi="Times New Roman"/>
          <w:sz w:val="22"/>
        </w:rPr>
      </w:pPr>
    </w:p>
    <w:p w:rsidR="00C43808" w:rsidRDefault="00C43808" w:rsidP="00C43808">
      <w:pPr>
        <w:pStyle w:val="PlainText"/>
        <w:jc w:val="both"/>
        <w:rPr>
          <w:rFonts w:ascii="Times New Roman" w:eastAsia="MS Mincho" w:hAnsi="Times New Roman"/>
          <w:sz w:val="22"/>
        </w:rPr>
      </w:pPr>
      <w:r>
        <w:rPr>
          <w:rFonts w:ascii="Times New Roman" w:eastAsia="MS Mincho" w:hAnsi="Times New Roman"/>
          <w:b/>
          <w:bCs/>
          <w:sz w:val="22"/>
        </w:rPr>
        <w:t xml:space="preserve">Required Texts </w:t>
      </w:r>
      <w:r>
        <w:rPr>
          <w:rFonts w:ascii="Times New Roman" w:eastAsia="MS Mincho" w:hAnsi="Times New Roman"/>
          <w:sz w:val="22"/>
        </w:rPr>
        <w:t>Available at the Rutgers University Bookstore</w:t>
      </w:r>
    </w:p>
    <w:p w:rsidR="00C43808" w:rsidRPr="00806F87" w:rsidRDefault="00C43808" w:rsidP="00C43808">
      <w:pPr>
        <w:pStyle w:val="PlainText"/>
        <w:jc w:val="both"/>
        <w:rPr>
          <w:rFonts w:ascii="Times New Roman" w:eastAsia="MS Mincho" w:hAnsi="Times New Roman"/>
          <w:sz w:val="22"/>
        </w:rPr>
      </w:pPr>
      <w:r>
        <w:rPr>
          <w:rFonts w:ascii="Times New Roman" w:eastAsia="MS Mincho" w:hAnsi="Times New Roman"/>
          <w:sz w:val="22"/>
        </w:rPr>
        <w:t xml:space="preserve">Thomas, David Hurst and Robert L. Kelly </w:t>
      </w:r>
      <w:r>
        <w:rPr>
          <w:rFonts w:ascii="Times New Roman" w:eastAsia="MS Mincho" w:hAnsi="Times New Roman"/>
          <w:sz w:val="22"/>
          <w:u w:val="single"/>
        </w:rPr>
        <w:t>Archaeology: Down to Earth.</w:t>
      </w:r>
      <w:r>
        <w:rPr>
          <w:rFonts w:ascii="Times New Roman" w:eastAsia="MS Mincho" w:hAnsi="Times New Roman"/>
          <w:sz w:val="22"/>
        </w:rPr>
        <w:t xml:space="preserve"> 5</w:t>
      </w:r>
      <w:r w:rsidRPr="00806F87">
        <w:rPr>
          <w:rFonts w:ascii="Times New Roman" w:eastAsia="MS Mincho" w:hAnsi="Times New Roman"/>
          <w:sz w:val="22"/>
          <w:vertAlign w:val="superscript"/>
        </w:rPr>
        <w:t>th</w:t>
      </w:r>
      <w:r>
        <w:rPr>
          <w:rFonts w:ascii="Times New Roman" w:eastAsia="MS Mincho" w:hAnsi="Times New Roman"/>
          <w:sz w:val="22"/>
        </w:rPr>
        <w:t xml:space="preserve"> Ed. Cengage Learning, 2014.</w:t>
      </w:r>
    </w:p>
    <w:p w:rsidR="00C43808" w:rsidRDefault="00C43808" w:rsidP="00C43808">
      <w:pPr>
        <w:pStyle w:val="PlainText"/>
        <w:jc w:val="both"/>
        <w:rPr>
          <w:rFonts w:ascii="Times New Roman" w:eastAsia="MS Mincho" w:hAnsi="Times New Roman"/>
          <w:sz w:val="22"/>
        </w:rPr>
      </w:pPr>
    </w:p>
    <w:p w:rsidR="00C43808" w:rsidRDefault="00C43808" w:rsidP="00C43808">
      <w:pPr>
        <w:pStyle w:val="PlainText"/>
        <w:jc w:val="both"/>
        <w:rPr>
          <w:rFonts w:ascii="Times New Roman" w:eastAsia="MS Mincho" w:hAnsi="Times New Roman"/>
          <w:sz w:val="22"/>
        </w:rPr>
      </w:pPr>
      <w:r>
        <w:rPr>
          <w:rFonts w:ascii="Times New Roman" w:eastAsia="MS Mincho" w:hAnsi="Times New Roman"/>
          <w:sz w:val="22"/>
        </w:rPr>
        <w:t>Additional readings may be announced.</w:t>
      </w:r>
    </w:p>
    <w:p w:rsidR="00C43808" w:rsidRDefault="00C43808" w:rsidP="00C43808">
      <w:pPr>
        <w:pStyle w:val="PlainText"/>
        <w:jc w:val="both"/>
        <w:rPr>
          <w:rFonts w:ascii="Times New Roman" w:eastAsia="MS Mincho" w:hAnsi="Times New Roman"/>
          <w:sz w:val="22"/>
        </w:rPr>
      </w:pPr>
    </w:p>
    <w:p w:rsidR="00C43808" w:rsidRDefault="00C43808" w:rsidP="00C43808">
      <w:pPr>
        <w:pStyle w:val="PlainText"/>
        <w:jc w:val="both"/>
        <w:rPr>
          <w:rFonts w:ascii="Times New Roman" w:eastAsia="MS Mincho" w:hAnsi="Times New Roman"/>
          <w:sz w:val="22"/>
        </w:rPr>
      </w:pPr>
    </w:p>
    <w:p w:rsidR="00C43808" w:rsidRDefault="00C43808" w:rsidP="00C43808">
      <w:pPr>
        <w:pStyle w:val="PlainText"/>
        <w:jc w:val="both"/>
        <w:rPr>
          <w:rFonts w:ascii="Times New Roman" w:eastAsia="MS Mincho" w:hAnsi="Times New Roman"/>
          <w:sz w:val="22"/>
        </w:rPr>
      </w:pPr>
    </w:p>
    <w:p w:rsidR="00C43808" w:rsidRDefault="00C43808" w:rsidP="00C43808">
      <w:pPr>
        <w:pStyle w:val="PlainText"/>
        <w:jc w:val="both"/>
        <w:rPr>
          <w:rFonts w:ascii="Times New Roman" w:eastAsia="MS Mincho" w:hAnsi="Times New Roman"/>
          <w:sz w:val="22"/>
        </w:rPr>
      </w:pPr>
    </w:p>
    <w:p w:rsidR="00C43808" w:rsidRDefault="00C43808" w:rsidP="00C43808">
      <w:pPr>
        <w:pStyle w:val="PlainText"/>
        <w:jc w:val="both"/>
        <w:rPr>
          <w:rFonts w:ascii="Times New Roman" w:eastAsia="MS Mincho" w:hAnsi="Times New Roman"/>
          <w:sz w:val="22"/>
        </w:rPr>
      </w:pPr>
    </w:p>
    <w:p w:rsidR="00C43808" w:rsidRPr="0031193E" w:rsidRDefault="00C43808" w:rsidP="00C43808">
      <w:pPr>
        <w:pStyle w:val="PlainText"/>
        <w:jc w:val="both"/>
        <w:rPr>
          <w:rFonts w:ascii="Times New Roman" w:eastAsia="MS Mincho" w:hAnsi="Times New Roman"/>
          <w:b/>
          <w:sz w:val="22"/>
        </w:rPr>
      </w:pPr>
      <w:r w:rsidRPr="0031193E">
        <w:rPr>
          <w:rFonts w:ascii="Times New Roman" w:eastAsia="MS Mincho" w:hAnsi="Times New Roman"/>
          <w:b/>
          <w:sz w:val="22"/>
        </w:rPr>
        <w:t>Core Curriculum Learning Goals</w:t>
      </w:r>
    </w:p>
    <w:p w:rsidR="00C43808" w:rsidRDefault="00C43808" w:rsidP="00C43808">
      <w:pPr>
        <w:pStyle w:val="PlainText"/>
        <w:rPr>
          <w:rFonts w:ascii="Times New Roman" w:eastAsia="MS Mincho" w:hAnsi="Times New Roman"/>
          <w:b/>
          <w:bCs/>
          <w:sz w:val="22"/>
        </w:rPr>
      </w:pPr>
      <w:r>
        <w:rPr>
          <w:rFonts w:ascii="Arial" w:hAnsi="Arial" w:cs="Arial"/>
          <w:noProof/>
          <w:szCs w:val="22"/>
        </w:rPr>
        <w:drawing>
          <wp:inline distT="0" distB="0" distL="0" distR="0" wp14:anchorId="69E09261" wp14:editId="675C8487">
            <wp:extent cx="1209675" cy="1209675"/>
            <wp:effectExtent l="0" t="0" r="9525" b="9525"/>
            <wp:docPr id="1" name="Picture 1" descr="SASgraph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graphic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C43808" w:rsidRPr="00897CC1" w:rsidRDefault="00C43808" w:rsidP="00C43808">
      <w:pPr>
        <w:pStyle w:val="PlainText"/>
        <w:rPr>
          <w:rFonts w:ascii="Times New Roman" w:eastAsia="MS Mincho" w:hAnsi="Times New Roman" w:cs="Times New Roman"/>
          <w:b/>
          <w:bCs/>
          <w:sz w:val="22"/>
          <w:szCs w:val="22"/>
        </w:rPr>
      </w:pPr>
    </w:p>
    <w:p w:rsidR="00C43808" w:rsidRPr="00AA733E" w:rsidRDefault="00C43808" w:rsidP="00C43808">
      <w:pPr>
        <w:pStyle w:val="PlainText"/>
        <w:rPr>
          <w:rFonts w:ascii="Times New Roman" w:hAnsi="Times New Roman" w:cs="Times New Roman"/>
          <w:sz w:val="22"/>
          <w:szCs w:val="22"/>
        </w:rPr>
      </w:pPr>
      <w:r>
        <w:rPr>
          <w:rFonts w:ascii="Times New Roman" w:eastAsia="MS Mincho" w:hAnsi="Times New Roman" w:cs="Times New Roman"/>
          <w:bCs/>
          <w:sz w:val="22"/>
          <w:szCs w:val="22"/>
        </w:rPr>
        <w:t>h</w:t>
      </w:r>
      <w:r w:rsidRPr="00897CC1">
        <w:rPr>
          <w:rFonts w:ascii="Times New Roman" w:eastAsia="MS Mincho" w:hAnsi="Times New Roman" w:cs="Times New Roman"/>
          <w:b/>
          <w:bCs/>
          <w:sz w:val="22"/>
          <w:szCs w:val="22"/>
        </w:rPr>
        <w:t xml:space="preserve">. </w:t>
      </w:r>
      <w:r w:rsidRPr="00AA733E">
        <w:rPr>
          <w:rFonts w:ascii="Times New Roman" w:hAnsi="Times New Roman" w:cs="Times New Roman"/>
          <w:sz w:val="22"/>
          <w:szCs w:val="22"/>
        </w:rPr>
        <w:t>Understand the bases and development of human and societal endeavors across time and place.</w:t>
      </w:r>
    </w:p>
    <w:p w:rsidR="00C43808" w:rsidRPr="00AA733E" w:rsidRDefault="00C43808" w:rsidP="00C43808">
      <w:pPr>
        <w:pStyle w:val="PlainText"/>
        <w:rPr>
          <w:rFonts w:ascii="Times New Roman" w:hAnsi="Times New Roman" w:cs="Times New Roman"/>
          <w:sz w:val="22"/>
          <w:szCs w:val="22"/>
        </w:rPr>
      </w:pPr>
    </w:p>
    <w:p w:rsidR="00C43808" w:rsidRPr="00AA733E" w:rsidRDefault="00C43808" w:rsidP="00C43808">
      <w:pPr>
        <w:pStyle w:val="PlainText"/>
        <w:rPr>
          <w:rFonts w:ascii="Times New Roman" w:hAnsi="Times New Roman" w:cs="Times New Roman"/>
          <w:sz w:val="22"/>
          <w:szCs w:val="22"/>
        </w:rPr>
      </w:pPr>
      <w:r w:rsidRPr="00AA733E">
        <w:rPr>
          <w:rFonts w:ascii="Times New Roman" w:hAnsi="Times New Roman" w:cs="Times New Roman"/>
          <w:sz w:val="22"/>
          <w:szCs w:val="22"/>
        </w:rPr>
        <w:t>i. Explain and be able to assess the relationship among assumptions, method, evidence, arguments, and theory in social and historical analysis.</w:t>
      </w:r>
    </w:p>
    <w:p w:rsidR="00C43808" w:rsidRPr="00AA733E" w:rsidRDefault="00C43808" w:rsidP="00C43808">
      <w:pPr>
        <w:pStyle w:val="PlainText"/>
        <w:rPr>
          <w:rFonts w:ascii="Times New Roman" w:hAnsi="Times New Roman" w:cs="Times New Roman"/>
          <w:sz w:val="22"/>
          <w:szCs w:val="22"/>
        </w:rPr>
      </w:pPr>
    </w:p>
    <w:p w:rsidR="00C43808" w:rsidRPr="00897CC1" w:rsidRDefault="00C43808" w:rsidP="00C43808">
      <w:pPr>
        <w:pStyle w:val="PlainText"/>
        <w:rPr>
          <w:rFonts w:ascii="Times New Roman" w:eastAsia="MS Mincho" w:hAnsi="Times New Roman" w:cs="Times New Roman"/>
          <w:b/>
          <w:bCs/>
          <w:sz w:val="22"/>
          <w:szCs w:val="22"/>
        </w:rPr>
      </w:pPr>
      <w:r w:rsidRPr="00AA733E">
        <w:rPr>
          <w:rFonts w:ascii="Times New Roman" w:hAnsi="Times New Roman" w:cs="Times New Roman"/>
          <w:sz w:val="22"/>
          <w:szCs w:val="22"/>
        </w:rPr>
        <w:t>k. Explain the development of some aspect of a society or culture over time, including the history of ideas or history of science.</w:t>
      </w:r>
    </w:p>
    <w:p w:rsidR="00C43808" w:rsidRPr="00897CC1" w:rsidRDefault="00C43808" w:rsidP="00C43808">
      <w:pPr>
        <w:pStyle w:val="PlainText"/>
        <w:rPr>
          <w:rFonts w:ascii="Times New Roman" w:eastAsia="MS Mincho" w:hAnsi="Times New Roman" w:cs="Times New Roman"/>
          <w:b/>
          <w:bCs/>
          <w:sz w:val="22"/>
          <w:szCs w:val="22"/>
        </w:rPr>
      </w:pPr>
    </w:p>
    <w:p w:rsidR="00C43808" w:rsidRPr="00B909D5" w:rsidRDefault="00C43808" w:rsidP="00C43808">
      <w:pPr>
        <w:pStyle w:val="PlainText"/>
        <w:rPr>
          <w:rFonts w:ascii="Times New Roman" w:eastAsia="MS Mincho" w:hAnsi="Times New Roman" w:cs="Times New Roman"/>
          <w:b/>
          <w:bCs/>
          <w:sz w:val="22"/>
          <w:szCs w:val="22"/>
        </w:rPr>
      </w:pPr>
      <w:r w:rsidRPr="00B909D5">
        <w:rPr>
          <w:rFonts w:ascii="Times New Roman" w:eastAsia="MS Mincho" w:hAnsi="Times New Roman" w:cs="Times New Roman"/>
          <w:b/>
          <w:bCs/>
          <w:sz w:val="22"/>
          <w:szCs w:val="22"/>
        </w:rPr>
        <w:t>Department of Anthropology Learning Goals</w:t>
      </w:r>
    </w:p>
    <w:p w:rsidR="00C43808" w:rsidRPr="00B909D5" w:rsidRDefault="00C43808" w:rsidP="00C43808">
      <w:pPr>
        <w:numPr>
          <w:ilvl w:val="0"/>
          <w:numId w:val="2"/>
        </w:numPr>
        <w:shd w:val="clear" w:color="auto" w:fill="FFFFFF"/>
        <w:spacing w:line="351" w:lineRule="atLeast"/>
        <w:ind w:left="450"/>
        <w:rPr>
          <w:sz w:val="22"/>
          <w:szCs w:val="22"/>
        </w:rPr>
      </w:pPr>
      <w:r w:rsidRPr="00B909D5">
        <w:rPr>
          <w:sz w:val="22"/>
          <w:szCs w:val="22"/>
        </w:rPr>
        <w:t>Students gain knowledge that will allow them to identify, explain, and historically contextualize the primary objectives, fundamental concepts, modes of analysis, and central questions in their major field and demonstrate proficiency in their use of this knowledge. </w:t>
      </w:r>
    </w:p>
    <w:p w:rsidR="00C43808" w:rsidRPr="00B909D5" w:rsidRDefault="00C43808" w:rsidP="00C43808">
      <w:pPr>
        <w:numPr>
          <w:ilvl w:val="0"/>
          <w:numId w:val="2"/>
        </w:numPr>
        <w:shd w:val="clear" w:color="auto" w:fill="FFFFFF"/>
        <w:spacing w:line="351" w:lineRule="atLeast"/>
        <w:ind w:left="450"/>
        <w:rPr>
          <w:sz w:val="22"/>
          <w:szCs w:val="22"/>
        </w:rPr>
      </w:pPr>
      <w:r w:rsidRPr="00B909D5">
        <w:rPr>
          <w:sz w:val="22"/>
          <w:szCs w:val="22"/>
        </w:rPr>
        <w:t>Students are able to demonstrate proficiency in the use critical thinking skills.</w:t>
      </w:r>
    </w:p>
    <w:p w:rsidR="00C43808" w:rsidRPr="00B909D5" w:rsidRDefault="00C43808" w:rsidP="00C43808">
      <w:pPr>
        <w:numPr>
          <w:ilvl w:val="0"/>
          <w:numId w:val="2"/>
        </w:numPr>
        <w:shd w:val="clear" w:color="auto" w:fill="FFFFFF"/>
        <w:spacing w:line="351" w:lineRule="atLeast"/>
        <w:ind w:left="450"/>
        <w:rPr>
          <w:sz w:val="22"/>
          <w:szCs w:val="22"/>
        </w:rPr>
      </w:pPr>
      <w:r w:rsidRPr="00B909D5">
        <w:rPr>
          <w:sz w:val="22"/>
          <w:szCs w:val="22"/>
        </w:rPr>
        <w:t>Students are able to demonstrate proficiency using current methods in their major fields, including library research skills.</w:t>
      </w:r>
    </w:p>
    <w:p w:rsidR="00C43808" w:rsidRPr="00B909D5" w:rsidRDefault="00C43808" w:rsidP="00C43808">
      <w:pPr>
        <w:numPr>
          <w:ilvl w:val="0"/>
          <w:numId w:val="2"/>
        </w:numPr>
        <w:shd w:val="clear" w:color="auto" w:fill="FFFFFF"/>
        <w:spacing w:line="351" w:lineRule="atLeast"/>
        <w:ind w:left="450"/>
        <w:rPr>
          <w:sz w:val="22"/>
          <w:szCs w:val="22"/>
        </w:rPr>
      </w:pPr>
      <w:r w:rsidRPr="00B909D5">
        <w:rPr>
          <w:sz w:val="22"/>
          <w:szCs w:val="22"/>
        </w:rPr>
        <w:t>Students are able to express themselves knowledgably and proficiently in writing about central issues in their major field.</w:t>
      </w:r>
    </w:p>
    <w:p w:rsidR="00C43808" w:rsidRPr="00B909D5" w:rsidRDefault="00C43808" w:rsidP="00C43808">
      <w:pPr>
        <w:numPr>
          <w:ilvl w:val="0"/>
          <w:numId w:val="2"/>
        </w:numPr>
        <w:shd w:val="clear" w:color="auto" w:fill="FFFFFF"/>
        <w:spacing w:line="351" w:lineRule="atLeast"/>
        <w:ind w:left="450"/>
        <w:rPr>
          <w:sz w:val="22"/>
          <w:szCs w:val="22"/>
        </w:rPr>
      </w:pPr>
      <w:r w:rsidRPr="00B909D5">
        <w:rPr>
          <w:sz w:val="22"/>
          <w:szCs w:val="22"/>
        </w:rPr>
        <w:t>Students are able to express themselves knowledgably and proficiently in speaking about central issues in their major field.</w:t>
      </w:r>
    </w:p>
    <w:p w:rsidR="00C43808" w:rsidRDefault="00C43808" w:rsidP="00C43808">
      <w:pPr>
        <w:pStyle w:val="PlainText"/>
        <w:rPr>
          <w:rFonts w:ascii="Times New Roman" w:eastAsia="MS Mincho" w:hAnsi="Times New Roman"/>
          <w:b/>
          <w:bCs/>
          <w:sz w:val="22"/>
        </w:rPr>
      </w:pPr>
    </w:p>
    <w:p w:rsidR="00C43808" w:rsidRDefault="00C43808" w:rsidP="00C43808">
      <w:pPr>
        <w:pStyle w:val="PlainText"/>
        <w:rPr>
          <w:rFonts w:ascii="Times New Roman" w:eastAsia="MS Mincho" w:hAnsi="Times New Roman"/>
          <w:b/>
          <w:bCs/>
          <w:sz w:val="22"/>
        </w:rPr>
      </w:pPr>
    </w:p>
    <w:p w:rsidR="00C43808" w:rsidRDefault="00C43808" w:rsidP="00C43808">
      <w:pPr>
        <w:pStyle w:val="PlainText"/>
        <w:rPr>
          <w:rFonts w:ascii="Times New Roman" w:eastAsia="MS Mincho" w:hAnsi="Times New Roman"/>
          <w:b/>
          <w:bCs/>
          <w:sz w:val="22"/>
        </w:rPr>
      </w:pPr>
      <w:r>
        <w:rPr>
          <w:rFonts w:ascii="Times New Roman" w:eastAsia="MS Mincho" w:hAnsi="Times New Roman"/>
          <w:b/>
          <w:bCs/>
          <w:sz w:val="22"/>
        </w:rPr>
        <w:t>Course Learning Objectives</w:t>
      </w:r>
    </w:p>
    <w:p w:rsidR="00C43808" w:rsidRPr="00FA75CC" w:rsidRDefault="00C43808" w:rsidP="00C43808">
      <w:pPr>
        <w:pStyle w:val="PlainText"/>
        <w:numPr>
          <w:ilvl w:val="0"/>
          <w:numId w:val="1"/>
        </w:numPr>
        <w:rPr>
          <w:rFonts w:ascii="Times New Roman" w:eastAsia="MS Mincho" w:hAnsi="Times New Roman"/>
          <w:b/>
          <w:bCs/>
          <w:sz w:val="22"/>
        </w:rPr>
      </w:pPr>
      <w:r w:rsidRPr="00D97003">
        <w:rPr>
          <w:rFonts w:ascii="Times New Roman" w:eastAsia="MS Mincho" w:hAnsi="Times New Roman"/>
          <w:sz w:val="22"/>
        </w:rPr>
        <w:t xml:space="preserve">To gain broad knowledge regarding </w:t>
      </w:r>
      <w:r>
        <w:rPr>
          <w:rFonts w:ascii="Times New Roman" w:eastAsia="MS Mincho" w:hAnsi="Times New Roman"/>
          <w:sz w:val="22"/>
        </w:rPr>
        <w:t>the diversity of the human experience</w:t>
      </w:r>
    </w:p>
    <w:p w:rsidR="00C43808" w:rsidRPr="00D97003" w:rsidRDefault="00C43808" w:rsidP="00C43808">
      <w:pPr>
        <w:pStyle w:val="PlainText"/>
        <w:numPr>
          <w:ilvl w:val="0"/>
          <w:numId w:val="1"/>
        </w:numPr>
        <w:rPr>
          <w:rFonts w:ascii="Times New Roman" w:eastAsia="MS Mincho" w:hAnsi="Times New Roman"/>
          <w:b/>
          <w:bCs/>
          <w:sz w:val="22"/>
        </w:rPr>
      </w:pPr>
      <w:r>
        <w:rPr>
          <w:rFonts w:ascii="Times New Roman" w:eastAsia="MS Mincho" w:hAnsi="Times New Roman"/>
          <w:sz w:val="22"/>
        </w:rPr>
        <w:t>Students should be able to discuss and practice (at an appropriate level) methods of archaeological field and lab work.</w:t>
      </w:r>
    </w:p>
    <w:p w:rsidR="00C43808" w:rsidRPr="00931C10" w:rsidRDefault="00C43808" w:rsidP="00C43808">
      <w:pPr>
        <w:pStyle w:val="PlainText"/>
        <w:numPr>
          <w:ilvl w:val="0"/>
          <w:numId w:val="1"/>
        </w:numPr>
        <w:rPr>
          <w:rFonts w:ascii="Times New Roman" w:eastAsia="MS Mincho" w:hAnsi="Times New Roman"/>
          <w:b/>
          <w:bCs/>
          <w:sz w:val="22"/>
        </w:rPr>
      </w:pPr>
      <w:r w:rsidRPr="00D97003">
        <w:rPr>
          <w:rFonts w:ascii="Times New Roman" w:eastAsia="MS Mincho" w:hAnsi="Times New Roman"/>
          <w:sz w:val="22"/>
        </w:rPr>
        <w:t>To iden</w:t>
      </w:r>
      <w:r>
        <w:rPr>
          <w:rFonts w:ascii="Times New Roman" w:eastAsia="MS Mincho" w:hAnsi="Times New Roman"/>
          <w:sz w:val="22"/>
        </w:rPr>
        <w:t>tify how archaeology can be relative to Anthropological and non-Anthropological career paths as well as to understand archaeology’s relevancy</w:t>
      </w:r>
    </w:p>
    <w:p w:rsidR="00C43808" w:rsidRPr="00D97003" w:rsidRDefault="00C43808" w:rsidP="00C43808">
      <w:pPr>
        <w:pStyle w:val="PlainText"/>
        <w:numPr>
          <w:ilvl w:val="0"/>
          <w:numId w:val="1"/>
        </w:numPr>
        <w:rPr>
          <w:rFonts w:ascii="Times New Roman" w:eastAsia="MS Mincho" w:hAnsi="Times New Roman"/>
          <w:b/>
          <w:bCs/>
          <w:sz w:val="22"/>
        </w:rPr>
      </w:pPr>
      <w:r>
        <w:rPr>
          <w:rFonts w:ascii="Times New Roman" w:eastAsia="MS Mincho" w:hAnsi="Times New Roman"/>
          <w:sz w:val="22"/>
        </w:rPr>
        <w:t>To identify the major stages in the evolution of North American archaeology</w:t>
      </w:r>
    </w:p>
    <w:p w:rsidR="00C43808" w:rsidRPr="00D94B55" w:rsidRDefault="00C43808" w:rsidP="00C43808">
      <w:pPr>
        <w:pStyle w:val="PlainText"/>
        <w:numPr>
          <w:ilvl w:val="0"/>
          <w:numId w:val="1"/>
        </w:numPr>
        <w:rPr>
          <w:rFonts w:ascii="Times New Roman" w:eastAsia="MS Mincho" w:hAnsi="Times New Roman"/>
          <w:b/>
          <w:bCs/>
          <w:sz w:val="22"/>
        </w:rPr>
      </w:pPr>
      <w:r>
        <w:rPr>
          <w:rFonts w:ascii="Times New Roman" w:eastAsia="MS Mincho" w:hAnsi="Times New Roman"/>
          <w:sz w:val="22"/>
        </w:rPr>
        <w:t>To understand the kinds of topics archaeologists research, application of ethics in archaeology, and the major subfields of archaeology.</w:t>
      </w:r>
    </w:p>
    <w:p w:rsidR="00C43808" w:rsidRDefault="00C43808" w:rsidP="00C43808">
      <w:pPr>
        <w:pStyle w:val="PlainText"/>
        <w:rPr>
          <w:rFonts w:ascii="Times New Roman" w:eastAsia="MS Mincho" w:hAnsi="Times New Roman"/>
          <w:b/>
          <w:bCs/>
          <w:sz w:val="22"/>
        </w:rPr>
      </w:pPr>
    </w:p>
    <w:p w:rsidR="00C43808" w:rsidRDefault="00C43808" w:rsidP="00C43808">
      <w:pPr>
        <w:pStyle w:val="PlainText"/>
        <w:rPr>
          <w:rFonts w:ascii="Times New Roman" w:eastAsia="MS Mincho" w:hAnsi="Times New Roman"/>
          <w:b/>
          <w:bCs/>
          <w:sz w:val="22"/>
        </w:rPr>
      </w:pPr>
    </w:p>
    <w:p w:rsidR="00C43808" w:rsidRDefault="00C43808" w:rsidP="00C43808">
      <w:pPr>
        <w:pStyle w:val="PlainText"/>
        <w:rPr>
          <w:rFonts w:ascii="Times New Roman" w:eastAsia="MS Mincho" w:hAnsi="Times New Roman"/>
          <w:b/>
          <w:bCs/>
          <w:sz w:val="22"/>
        </w:rPr>
      </w:pPr>
    </w:p>
    <w:p w:rsidR="00C43808" w:rsidRDefault="00C43808" w:rsidP="00C43808">
      <w:pPr>
        <w:rPr>
          <w:rFonts w:eastAsia="MS Mincho"/>
          <w:bCs/>
          <w:sz w:val="22"/>
        </w:rPr>
      </w:pPr>
    </w:p>
    <w:p w:rsidR="00C43808" w:rsidRDefault="00C43808" w:rsidP="00C43808">
      <w:pPr>
        <w:rPr>
          <w:rFonts w:eastAsia="MS Mincho"/>
          <w:bCs/>
          <w:sz w:val="22"/>
        </w:rPr>
      </w:pPr>
    </w:p>
    <w:p w:rsidR="00C43808" w:rsidRPr="00013F64" w:rsidRDefault="00C43808" w:rsidP="00C43808">
      <w:pPr>
        <w:rPr>
          <w:rFonts w:eastAsia="MS Mincho"/>
          <w:b/>
          <w:bCs/>
        </w:rPr>
      </w:pPr>
      <w:r w:rsidRPr="00013F64">
        <w:rPr>
          <w:rFonts w:eastAsia="MS Mincho"/>
          <w:b/>
          <w:bCs/>
        </w:rPr>
        <w:t>ASSIGNMENTS</w:t>
      </w:r>
    </w:p>
    <w:p w:rsidR="00C43808" w:rsidRPr="001301F7" w:rsidRDefault="00C43808" w:rsidP="00C43808">
      <w:pPr>
        <w:rPr>
          <w:rFonts w:eastAsia="MS Mincho"/>
          <w:b/>
          <w:sz w:val="22"/>
        </w:rPr>
      </w:pPr>
    </w:p>
    <w:p w:rsidR="00C43808" w:rsidRDefault="00C43808" w:rsidP="00C43808">
      <w:pPr>
        <w:rPr>
          <w:rFonts w:eastAsia="MS Mincho"/>
          <w:b/>
          <w:i/>
        </w:rPr>
      </w:pPr>
      <w:r>
        <w:rPr>
          <w:rFonts w:eastAsia="MS Mincho"/>
          <w:b/>
          <w:i/>
        </w:rPr>
        <w:t>Labs</w:t>
      </w:r>
    </w:p>
    <w:p w:rsidR="00C43808" w:rsidRPr="008A04C8" w:rsidRDefault="00C43808" w:rsidP="00C43808">
      <w:pPr>
        <w:rPr>
          <w:rFonts w:eastAsia="MS Mincho"/>
        </w:rPr>
      </w:pPr>
      <w:r>
        <w:rPr>
          <w:rFonts w:eastAsia="MS Mincho"/>
        </w:rPr>
        <w:t>Labs will consist of a series of in-class and take-home exercises that will be offered weekly throughout the semester. Labs are geared to build on concepts and ideas presented in this course. Lab activities may consist of one or more problems dealing with class materials or questions that link relevant subject matter to a hands on-activity and/or discussion. SPECIAL NOTE: In-class labs are difficult to make-up at home due to the nature of these assignments.</w:t>
      </w:r>
      <w:r>
        <w:rPr>
          <w:rFonts w:eastAsia="MS Mincho"/>
          <w:b/>
        </w:rPr>
        <w:t xml:space="preserve"> Value: 30%.</w:t>
      </w:r>
    </w:p>
    <w:p w:rsidR="00C43808" w:rsidRDefault="00C43808" w:rsidP="00C43808">
      <w:pPr>
        <w:rPr>
          <w:rFonts w:eastAsia="MS Mincho"/>
          <w:b/>
          <w:i/>
        </w:rPr>
      </w:pPr>
    </w:p>
    <w:p w:rsidR="00C43808" w:rsidRDefault="00C43808" w:rsidP="00C43808">
      <w:pPr>
        <w:rPr>
          <w:rFonts w:eastAsia="MS Mincho"/>
          <w:b/>
          <w:i/>
        </w:rPr>
      </w:pPr>
      <w:r>
        <w:rPr>
          <w:rFonts w:eastAsia="MS Mincho"/>
          <w:b/>
          <w:i/>
        </w:rPr>
        <w:t>Site Visit Papers</w:t>
      </w:r>
    </w:p>
    <w:p w:rsidR="00C43808" w:rsidRDefault="00C43808" w:rsidP="00C43808">
      <w:pPr>
        <w:rPr>
          <w:rFonts w:eastAsia="MS Mincho"/>
          <w:b/>
        </w:rPr>
      </w:pPr>
      <w:r>
        <w:rPr>
          <w:rFonts w:eastAsia="MS Mincho"/>
        </w:rPr>
        <w:t xml:space="preserve">This assignment is tailored so that you will have the opportunity to share thoughts and observations that are evoked on your site visits. Plan to write a 1-2 page reflection paper for each class trip location. For example, if we visit 3 sites during the semester, you should submit 3 papers at the end of the semester that are each 1-2 pages in length. </w:t>
      </w:r>
      <w:r w:rsidRPr="00BD1D81">
        <w:rPr>
          <w:rFonts w:eastAsia="MS Mincho"/>
        </w:rPr>
        <w:t>The paper</w:t>
      </w:r>
      <w:r>
        <w:rPr>
          <w:rFonts w:eastAsia="MS Mincho"/>
        </w:rPr>
        <w:t>s are</w:t>
      </w:r>
      <w:r w:rsidRPr="00BD1D81">
        <w:rPr>
          <w:rFonts w:eastAsia="MS Mincho"/>
        </w:rPr>
        <w:t xml:space="preserve"> due on </w:t>
      </w:r>
      <w:r w:rsidRPr="00BD1D81">
        <w:rPr>
          <w:rFonts w:eastAsia="MS Mincho"/>
          <w:b/>
        </w:rPr>
        <w:t>7/31.</w:t>
      </w:r>
      <w:r w:rsidRPr="00BD1D81">
        <w:rPr>
          <w:rFonts w:eastAsia="MS Mincho"/>
          <w:b/>
          <w:color w:val="FF0000"/>
        </w:rPr>
        <w:t xml:space="preserve"> </w:t>
      </w:r>
      <w:r w:rsidRPr="00BD1D81">
        <w:rPr>
          <w:rFonts w:eastAsia="MS Mincho"/>
          <w:b/>
        </w:rPr>
        <w:t>Value: 15%.</w:t>
      </w:r>
    </w:p>
    <w:p w:rsidR="00C43808" w:rsidRDefault="00C43808" w:rsidP="00C43808">
      <w:pPr>
        <w:rPr>
          <w:rFonts w:eastAsia="MS Mincho"/>
          <w:b/>
        </w:rPr>
      </w:pPr>
    </w:p>
    <w:p w:rsidR="00C43808" w:rsidRDefault="00C43808" w:rsidP="00C43808">
      <w:pPr>
        <w:rPr>
          <w:rFonts w:eastAsia="MS Mincho"/>
          <w:b/>
          <w:i/>
        </w:rPr>
      </w:pPr>
      <w:r>
        <w:rPr>
          <w:rFonts w:eastAsia="MS Mincho"/>
          <w:b/>
          <w:i/>
        </w:rPr>
        <w:t>Class Preparedness</w:t>
      </w:r>
    </w:p>
    <w:p w:rsidR="00C43808" w:rsidRPr="008F53C7" w:rsidRDefault="00C43808" w:rsidP="00C43808">
      <w:pPr>
        <w:rPr>
          <w:rFonts w:eastAsia="MS Mincho"/>
        </w:rPr>
      </w:pPr>
      <w:r>
        <w:rPr>
          <w:rFonts w:eastAsia="MS Mincho"/>
        </w:rPr>
        <w:t xml:space="preserve">Since this is a summer hybrid course, our class meetings occur less frequently than in a traditional course. That means each class meeting matters (a lot)! Plan to come to class meeting days with three questions/comments on </w:t>
      </w:r>
      <w:r w:rsidR="002B4160" w:rsidRPr="002B4160">
        <w:rPr>
          <w:rFonts w:eastAsia="MS Mincho"/>
          <w:u w:val="single"/>
        </w:rPr>
        <w:t>each</w:t>
      </w:r>
      <w:r w:rsidR="002B4160">
        <w:rPr>
          <w:rFonts w:eastAsia="MS Mincho"/>
        </w:rPr>
        <w:t xml:space="preserve"> online lecture</w:t>
      </w:r>
      <w:r>
        <w:rPr>
          <w:rFonts w:eastAsia="MS Mincho"/>
        </w:rPr>
        <w:t xml:space="preserve">. You will be asked to share these with the class. These will serve as the basis for our class discussions during class meeting days. Your class preparedness will be factored into your Attendance/Participation grade. SPECIAL NOTE: There may be a few class meetings where you will be asked to read ahead in order to stay on track with the course. Lecture material will be released in advance.   </w:t>
      </w:r>
    </w:p>
    <w:p w:rsidR="00C43808" w:rsidRDefault="00C43808" w:rsidP="00C43808">
      <w:pPr>
        <w:rPr>
          <w:rFonts w:eastAsia="MS Mincho"/>
        </w:rPr>
      </w:pPr>
    </w:p>
    <w:p w:rsidR="00C43808" w:rsidRDefault="00C43808" w:rsidP="00C43808">
      <w:pPr>
        <w:rPr>
          <w:rFonts w:eastAsia="MS Mincho"/>
          <w:b/>
        </w:rPr>
      </w:pPr>
      <w:r w:rsidRPr="006045D1">
        <w:rPr>
          <w:rFonts w:eastAsia="MS Mincho"/>
          <w:b/>
        </w:rPr>
        <w:t>E</w:t>
      </w:r>
      <w:r>
        <w:rPr>
          <w:rFonts w:eastAsia="MS Mincho"/>
          <w:b/>
        </w:rPr>
        <w:t>XAMINATIONS</w:t>
      </w:r>
    </w:p>
    <w:p w:rsidR="00C43808" w:rsidRPr="006045D1" w:rsidRDefault="00C43808" w:rsidP="00C43808">
      <w:pPr>
        <w:rPr>
          <w:rFonts w:eastAsia="MS Mincho"/>
          <w:b/>
        </w:rPr>
      </w:pPr>
    </w:p>
    <w:p w:rsidR="00C43808" w:rsidRPr="00620FEF" w:rsidRDefault="00C43808" w:rsidP="00C43808">
      <w:pPr>
        <w:rPr>
          <w:rFonts w:eastAsia="MS Mincho"/>
          <w:b/>
        </w:rPr>
      </w:pPr>
      <w:r>
        <w:rPr>
          <w:rFonts w:eastAsia="MS Mincho"/>
        </w:rPr>
        <w:t xml:space="preserve">There will be three examinations. Exams will cover material presented in lecture, lab, and course readings. Exams are non-cumulative, although you should be comfortable with terms and concepts discussed in previous parts of the course as we will continue to build on this throughout the semester. Exam dates are listed in the Summer 2017 schedule below. Exams are weighted at </w:t>
      </w:r>
      <w:r w:rsidRPr="00620FEF">
        <w:rPr>
          <w:rFonts w:eastAsia="MS Mincho"/>
          <w:b/>
        </w:rPr>
        <w:t>15% each</w:t>
      </w:r>
      <w:r>
        <w:rPr>
          <w:rFonts w:eastAsia="MS Mincho"/>
        </w:rPr>
        <w:t xml:space="preserve">. </w:t>
      </w:r>
      <w:r>
        <w:rPr>
          <w:rFonts w:eastAsia="MS Mincho"/>
          <w:b/>
        </w:rPr>
        <w:t>Total Value: 45%.</w:t>
      </w:r>
    </w:p>
    <w:p w:rsidR="00C43808" w:rsidRPr="006E4CF2" w:rsidRDefault="00C43808" w:rsidP="00C43808">
      <w:pPr>
        <w:rPr>
          <w:rFonts w:eastAsia="MS Mincho"/>
        </w:rPr>
      </w:pPr>
    </w:p>
    <w:p w:rsidR="00C43808" w:rsidRDefault="00C43808" w:rsidP="00C43808">
      <w:pPr>
        <w:pStyle w:val="Heading6"/>
        <w:jc w:val="left"/>
        <w:rPr>
          <w:rFonts w:ascii="Times New Roman" w:eastAsia="MS Mincho" w:hAnsi="Times New Roman"/>
          <w:b w:val="0"/>
          <w:bCs/>
          <w:sz w:val="22"/>
        </w:rPr>
      </w:pPr>
    </w:p>
    <w:p w:rsidR="00C43808" w:rsidRPr="00013F64" w:rsidRDefault="00C43808" w:rsidP="00C43808">
      <w:pPr>
        <w:pStyle w:val="Heading6"/>
        <w:jc w:val="left"/>
        <w:rPr>
          <w:rFonts w:ascii="Times New Roman" w:eastAsia="MS Mincho" w:hAnsi="Times New Roman"/>
          <w:bCs/>
          <w:i w:val="0"/>
          <w:szCs w:val="24"/>
        </w:rPr>
      </w:pPr>
      <w:r w:rsidRPr="00013F64">
        <w:rPr>
          <w:rFonts w:ascii="Times New Roman" w:eastAsia="MS Mincho" w:hAnsi="Times New Roman"/>
          <w:bCs/>
          <w:i w:val="0"/>
          <w:szCs w:val="24"/>
        </w:rPr>
        <w:t>INSTRUCTOR POLICIES</w:t>
      </w:r>
    </w:p>
    <w:p w:rsidR="00C43808" w:rsidRPr="00013F64" w:rsidRDefault="00C43808" w:rsidP="00C43808">
      <w:pPr>
        <w:rPr>
          <w:rFonts w:eastAsia="MS Mincho"/>
        </w:rPr>
      </w:pPr>
    </w:p>
    <w:p w:rsidR="00C43808" w:rsidRDefault="00C43808" w:rsidP="00C43808">
      <w:pPr>
        <w:pStyle w:val="Heading6"/>
        <w:jc w:val="left"/>
        <w:rPr>
          <w:rFonts w:ascii="Times New Roman" w:hAnsi="Times New Roman"/>
          <w:sz w:val="22"/>
        </w:rPr>
      </w:pPr>
      <w:r>
        <w:rPr>
          <w:rFonts w:ascii="Times New Roman" w:eastAsia="MS Mincho" w:hAnsi="Times New Roman"/>
          <w:bCs/>
          <w:sz w:val="22"/>
        </w:rPr>
        <w:t>Attendance</w:t>
      </w:r>
    </w:p>
    <w:p w:rsidR="00C43808" w:rsidRDefault="00C43808" w:rsidP="00C43808">
      <w:pPr>
        <w:pStyle w:val="BodyTextIndent"/>
        <w:ind w:left="0" w:firstLine="0"/>
        <w:jc w:val="left"/>
        <w:rPr>
          <w:sz w:val="22"/>
        </w:rPr>
      </w:pPr>
      <w:r>
        <w:rPr>
          <w:sz w:val="22"/>
        </w:rPr>
        <w:t xml:space="preserve">Attendance is expected. If you miss a class, it is your responsibility to find out what information you missed. Your Attendance and Participation grade will suffer if you miss more than </w:t>
      </w:r>
      <w:r>
        <w:rPr>
          <w:b/>
          <w:sz w:val="22"/>
        </w:rPr>
        <w:t>one</w:t>
      </w:r>
      <w:r>
        <w:rPr>
          <w:sz w:val="22"/>
        </w:rPr>
        <w:t xml:space="preserve"> class without a documented excuse. A documented excuse usually means a doctor’s note. Exam material may draw from material covered during class and lab. </w:t>
      </w:r>
      <w:r w:rsidRPr="00733F5E">
        <w:rPr>
          <w:sz w:val="22"/>
          <w:u w:val="single"/>
        </w:rPr>
        <w:t xml:space="preserve">A doctor’s note must be shown to the instructor on </w:t>
      </w:r>
      <w:r w:rsidRPr="00733F5E">
        <w:rPr>
          <w:b/>
          <w:sz w:val="22"/>
          <w:u w:val="single"/>
        </w:rPr>
        <w:t>the day you return</w:t>
      </w:r>
      <w:r w:rsidRPr="00733F5E">
        <w:rPr>
          <w:sz w:val="22"/>
          <w:u w:val="single"/>
        </w:rPr>
        <w:t xml:space="preserve"> to clas</w:t>
      </w:r>
      <w:r>
        <w:rPr>
          <w:sz w:val="22"/>
          <w:u w:val="single"/>
        </w:rPr>
        <w:t>s for the absence to be excused.</w:t>
      </w:r>
    </w:p>
    <w:p w:rsidR="00C43808" w:rsidRDefault="00C43808" w:rsidP="00C43808">
      <w:pPr>
        <w:pStyle w:val="BodyTextIndent"/>
        <w:ind w:left="0" w:firstLine="0"/>
        <w:jc w:val="left"/>
        <w:rPr>
          <w:sz w:val="22"/>
        </w:rPr>
      </w:pPr>
    </w:p>
    <w:p w:rsidR="00C43808" w:rsidRPr="00013F64" w:rsidRDefault="00C43808" w:rsidP="00C43808">
      <w:pPr>
        <w:pStyle w:val="BodyTextIndent"/>
        <w:ind w:left="0" w:firstLine="0"/>
        <w:jc w:val="left"/>
        <w:rPr>
          <w:sz w:val="22"/>
        </w:rPr>
      </w:pPr>
      <w:r>
        <w:rPr>
          <w:sz w:val="22"/>
          <w:highlight w:val="cyan"/>
          <w:u w:val="single"/>
        </w:rPr>
        <w:lastRenderedPageBreak/>
        <w:t>Two</w:t>
      </w:r>
      <w:r w:rsidRPr="009E44A3">
        <w:rPr>
          <w:sz w:val="22"/>
          <w:highlight w:val="cyan"/>
          <w:u w:val="single"/>
        </w:rPr>
        <w:t xml:space="preserve"> or more </w:t>
      </w:r>
      <w:r>
        <w:rPr>
          <w:sz w:val="22"/>
          <w:highlight w:val="cyan"/>
          <w:u w:val="single"/>
        </w:rPr>
        <w:t xml:space="preserve">unexcused </w:t>
      </w:r>
      <w:r w:rsidRPr="009E44A3">
        <w:rPr>
          <w:sz w:val="22"/>
          <w:highlight w:val="cyan"/>
          <w:u w:val="single"/>
        </w:rPr>
        <w:t>absences will result in the reduction of 1 full letter g</w:t>
      </w:r>
      <w:r>
        <w:rPr>
          <w:sz w:val="22"/>
          <w:highlight w:val="cyan"/>
          <w:u w:val="single"/>
        </w:rPr>
        <w:t xml:space="preserve">rade of your final course </w:t>
      </w:r>
      <w:r w:rsidRPr="00013F64">
        <w:rPr>
          <w:sz w:val="22"/>
          <w:highlight w:val="cyan"/>
        </w:rPr>
        <w:t>score</w:t>
      </w:r>
      <w:r>
        <w:rPr>
          <w:sz w:val="22"/>
        </w:rPr>
        <w:t xml:space="preserve">.  </w:t>
      </w:r>
    </w:p>
    <w:p w:rsidR="00C43808" w:rsidRDefault="00C43808" w:rsidP="00C43808">
      <w:pPr>
        <w:pStyle w:val="BodyTextIndent"/>
        <w:ind w:left="0" w:firstLine="0"/>
        <w:jc w:val="left"/>
        <w:rPr>
          <w:sz w:val="22"/>
        </w:rPr>
      </w:pPr>
    </w:p>
    <w:p w:rsidR="00C43808" w:rsidRDefault="00C43808" w:rsidP="00C43808">
      <w:pPr>
        <w:pStyle w:val="BodyTextIndent"/>
        <w:ind w:left="0" w:firstLine="0"/>
        <w:jc w:val="left"/>
        <w:rPr>
          <w:sz w:val="22"/>
        </w:rPr>
      </w:pPr>
      <w:r>
        <w:rPr>
          <w:sz w:val="22"/>
        </w:rPr>
        <w:t xml:space="preserve">Field trip attendance is mandatory. See me </w:t>
      </w:r>
      <w:r w:rsidRPr="00013F64">
        <w:rPr>
          <w:sz w:val="22"/>
          <w:u w:val="single"/>
        </w:rPr>
        <w:t>in advance</w:t>
      </w:r>
      <w:r>
        <w:rPr>
          <w:sz w:val="22"/>
        </w:rPr>
        <w:t xml:space="preserve"> if this is an issue. </w:t>
      </w:r>
    </w:p>
    <w:p w:rsidR="00C43808" w:rsidRDefault="00C43808" w:rsidP="00C43808">
      <w:pPr>
        <w:pStyle w:val="BodyTextIndent"/>
        <w:ind w:left="0" w:firstLine="0"/>
        <w:jc w:val="left"/>
        <w:rPr>
          <w:sz w:val="22"/>
        </w:rPr>
      </w:pPr>
    </w:p>
    <w:p w:rsidR="00C43808" w:rsidRDefault="00C43808" w:rsidP="00C43808">
      <w:pPr>
        <w:pStyle w:val="BodyTextIndent"/>
        <w:ind w:left="0" w:firstLine="0"/>
        <w:jc w:val="left"/>
        <w:rPr>
          <w:sz w:val="22"/>
          <w:szCs w:val="22"/>
        </w:rPr>
      </w:pPr>
      <w:r>
        <w:rPr>
          <w:sz w:val="22"/>
          <w:szCs w:val="22"/>
        </w:rPr>
        <w:t xml:space="preserve">If you are absent on the day an assignment is due, you must email </w:t>
      </w:r>
      <w:r w:rsidRPr="003E6C73">
        <w:rPr>
          <w:sz w:val="22"/>
          <w:szCs w:val="22"/>
        </w:rPr>
        <w:t>the assignment to</w:t>
      </w:r>
      <w:r>
        <w:rPr>
          <w:sz w:val="22"/>
          <w:szCs w:val="22"/>
        </w:rPr>
        <w:t xml:space="preserve"> me prior to the start of class to receive credit to ensure </w:t>
      </w:r>
      <w:r w:rsidRPr="003E6C73">
        <w:rPr>
          <w:sz w:val="22"/>
          <w:szCs w:val="22"/>
        </w:rPr>
        <w:t xml:space="preserve">everyone has the same amount of </w:t>
      </w:r>
      <w:r>
        <w:rPr>
          <w:sz w:val="22"/>
          <w:szCs w:val="22"/>
        </w:rPr>
        <w:t>time to complete the assignment</w:t>
      </w:r>
      <w:r w:rsidRPr="003E6C73">
        <w:rPr>
          <w:sz w:val="22"/>
          <w:szCs w:val="22"/>
        </w:rPr>
        <w:t>.</w:t>
      </w:r>
    </w:p>
    <w:p w:rsidR="00C43808" w:rsidRPr="003E6C73" w:rsidRDefault="00C43808" w:rsidP="00C43808">
      <w:pPr>
        <w:pStyle w:val="BodyTextIndent"/>
        <w:ind w:left="0" w:firstLine="0"/>
        <w:jc w:val="left"/>
        <w:rPr>
          <w:sz w:val="22"/>
          <w:szCs w:val="22"/>
        </w:rPr>
      </w:pPr>
    </w:p>
    <w:p w:rsidR="00C43808" w:rsidRDefault="00C43808" w:rsidP="00C43808">
      <w:pPr>
        <w:pStyle w:val="BodyTextIndent"/>
        <w:ind w:left="0" w:firstLine="0"/>
        <w:jc w:val="left"/>
        <w:rPr>
          <w:sz w:val="22"/>
          <w:szCs w:val="22"/>
        </w:rPr>
      </w:pPr>
      <w:r>
        <w:rPr>
          <w:sz w:val="22"/>
          <w:szCs w:val="22"/>
        </w:rPr>
        <w:t xml:space="preserve">Please </w:t>
      </w:r>
      <w:r w:rsidRPr="003E6C73">
        <w:rPr>
          <w:sz w:val="22"/>
          <w:szCs w:val="22"/>
        </w:rPr>
        <w:t>arrive on time</w:t>
      </w:r>
      <w:r>
        <w:rPr>
          <w:sz w:val="22"/>
          <w:szCs w:val="22"/>
        </w:rPr>
        <w:t xml:space="preserve"> to class meetings and class trips</w:t>
      </w:r>
      <w:r w:rsidRPr="003E6C73">
        <w:rPr>
          <w:sz w:val="22"/>
          <w:szCs w:val="22"/>
        </w:rPr>
        <w:t>. Arriving late to class will negatively impact your Att</w:t>
      </w:r>
      <w:r>
        <w:rPr>
          <w:sz w:val="22"/>
          <w:szCs w:val="22"/>
        </w:rPr>
        <w:t xml:space="preserve">endance and Participation grade. </w:t>
      </w:r>
    </w:p>
    <w:p w:rsidR="00C43808" w:rsidRDefault="00C43808" w:rsidP="00C43808">
      <w:pPr>
        <w:pStyle w:val="BodyTextIndent"/>
        <w:ind w:left="0" w:firstLine="0"/>
        <w:jc w:val="left"/>
        <w:rPr>
          <w:sz w:val="22"/>
          <w:szCs w:val="22"/>
        </w:rPr>
      </w:pPr>
    </w:p>
    <w:p w:rsidR="00C43808" w:rsidRPr="003E6C73" w:rsidRDefault="00C43808" w:rsidP="00C43808">
      <w:pPr>
        <w:pStyle w:val="BodyTextIndent"/>
        <w:ind w:left="0" w:firstLine="0"/>
        <w:jc w:val="left"/>
        <w:rPr>
          <w:sz w:val="22"/>
          <w:szCs w:val="22"/>
        </w:rPr>
      </w:pPr>
      <w:r>
        <w:rPr>
          <w:sz w:val="22"/>
          <w:szCs w:val="22"/>
        </w:rPr>
        <w:t>It is highly recommended that you attend each class, especially in-class lab days. In-class lab material may be difficult to make-up due to the nature of these assignments.</w:t>
      </w:r>
    </w:p>
    <w:p w:rsidR="00C43808" w:rsidRDefault="00C43808" w:rsidP="00C43808">
      <w:pPr>
        <w:pStyle w:val="BodyTextIndent"/>
        <w:ind w:left="0" w:firstLine="0"/>
        <w:jc w:val="left"/>
        <w:rPr>
          <w:sz w:val="22"/>
        </w:rPr>
      </w:pPr>
    </w:p>
    <w:p w:rsidR="00C43808" w:rsidRPr="007B3699" w:rsidRDefault="00C43808" w:rsidP="00C43808">
      <w:pPr>
        <w:pStyle w:val="BodyTextIndent"/>
        <w:ind w:left="0" w:firstLine="0"/>
        <w:jc w:val="left"/>
        <w:rPr>
          <w:b/>
          <w:i/>
          <w:sz w:val="22"/>
        </w:rPr>
      </w:pPr>
      <w:r>
        <w:rPr>
          <w:b/>
          <w:i/>
          <w:sz w:val="22"/>
        </w:rPr>
        <w:t>Classroom Etiquette</w:t>
      </w:r>
    </w:p>
    <w:p w:rsidR="00C43808" w:rsidRDefault="00C43808" w:rsidP="00C43808">
      <w:pPr>
        <w:pStyle w:val="BodyTextIndent"/>
        <w:ind w:left="0" w:firstLine="0"/>
        <w:jc w:val="left"/>
        <w:rPr>
          <w:sz w:val="22"/>
        </w:rPr>
      </w:pPr>
      <w:r>
        <w:rPr>
          <w:sz w:val="22"/>
        </w:rPr>
        <w:t xml:space="preserve">Turn off/silence your cell phone during class. Resist the temptation of texting, Snap Chat, Instagram, Facebook, games, and the like.  </w:t>
      </w:r>
    </w:p>
    <w:p w:rsidR="00C43808" w:rsidRDefault="00C43808" w:rsidP="00C43808">
      <w:pPr>
        <w:pStyle w:val="BodyTextIndent"/>
        <w:ind w:left="0" w:firstLine="0"/>
        <w:jc w:val="left"/>
        <w:rPr>
          <w:sz w:val="22"/>
        </w:rPr>
      </w:pPr>
    </w:p>
    <w:p w:rsidR="00C43808" w:rsidRDefault="00C43808" w:rsidP="00C43808">
      <w:pPr>
        <w:pStyle w:val="BodyTextIndent"/>
        <w:ind w:left="0" w:firstLine="0"/>
        <w:jc w:val="left"/>
        <w:rPr>
          <w:sz w:val="22"/>
        </w:rPr>
      </w:pPr>
      <w:r>
        <w:rPr>
          <w:sz w:val="22"/>
          <w:u w:val="single"/>
        </w:rPr>
        <w:t xml:space="preserve">Please refrain from taking pictures of lecture slides with mobile devices, laptops, etc. </w:t>
      </w:r>
    </w:p>
    <w:p w:rsidR="00C43808" w:rsidRDefault="00C43808" w:rsidP="00C43808">
      <w:pPr>
        <w:pStyle w:val="BodyTextIndent"/>
        <w:ind w:left="0" w:firstLine="0"/>
        <w:jc w:val="left"/>
        <w:rPr>
          <w:sz w:val="22"/>
        </w:rPr>
      </w:pPr>
    </w:p>
    <w:p w:rsidR="00C43808" w:rsidRDefault="00C43808" w:rsidP="00C43808">
      <w:pPr>
        <w:pStyle w:val="BodyTextIndent"/>
        <w:ind w:left="0" w:firstLine="0"/>
        <w:jc w:val="left"/>
        <w:rPr>
          <w:sz w:val="22"/>
        </w:rPr>
      </w:pPr>
      <w:r>
        <w:rPr>
          <w:sz w:val="22"/>
        </w:rPr>
        <w:t xml:space="preserve">At times, we will be discussing topics and human behaviors that may seem very different or even controversial. Please remain courteous and respectful in class discussions. </w:t>
      </w:r>
    </w:p>
    <w:p w:rsidR="00C43808" w:rsidRDefault="00C43808" w:rsidP="00C43808">
      <w:pPr>
        <w:pStyle w:val="BodyTextIndent"/>
        <w:ind w:left="0" w:firstLine="0"/>
        <w:jc w:val="left"/>
        <w:rPr>
          <w:sz w:val="22"/>
        </w:rPr>
      </w:pPr>
    </w:p>
    <w:p w:rsidR="00C43808" w:rsidRPr="0039262E" w:rsidRDefault="00C43808" w:rsidP="00C43808">
      <w:pPr>
        <w:pStyle w:val="BodyTextIndent"/>
        <w:ind w:left="0" w:firstLine="0"/>
        <w:jc w:val="left"/>
        <w:rPr>
          <w:b/>
          <w:i/>
          <w:sz w:val="22"/>
        </w:rPr>
      </w:pPr>
      <w:r>
        <w:rPr>
          <w:b/>
          <w:i/>
          <w:sz w:val="22"/>
        </w:rPr>
        <w:t>Exam Conduct</w:t>
      </w:r>
    </w:p>
    <w:p w:rsidR="00C43808" w:rsidRDefault="00C43808" w:rsidP="00C43808">
      <w:pPr>
        <w:pStyle w:val="BodyTextIndent"/>
        <w:ind w:left="0" w:firstLine="0"/>
        <w:jc w:val="left"/>
        <w:rPr>
          <w:sz w:val="22"/>
        </w:rPr>
      </w:pPr>
      <w:r>
        <w:rPr>
          <w:sz w:val="22"/>
          <w:u w:val="single"/>
        </w:rPr>
        <w:t>During exams</w:t>
      </w:r>
      <w:r>
        <w:rPr>
          <w:sz w:val="22"/>
        </w:rPr>
        <w:t xml:space="preserve"> you </w:t>
      </w:r>
      <w:r>
        <w:rPr>
          <w:b/>
          <w:bCs/>
          <w:sz w:val="22"/>
        </w:rPr>
        <w:t>may not</w:t>
      </w:r>
      <w:r>
        <w:rPr>
          <w:sz w:val="22"/>
        </w:rPr>
        <w:t xml:space="preserve"> retrieve/use your cell phone, talk to fellow students, retrieve any materials from your backpack, briefcase or other bags, or read other students’ exam papers. This is viewed as cheating on an exam and will not be tolerated. </w:t>
      </w:r>
      <w:r w:rsidRPr="004A4624">
        <w:rPr>
          <w:sz w:val="22"/>
          <w:u w:val="single"/>
        </w:rPr>
        <w:t>Cheating on exams (or any other course work) will not be tolerated and will result in a 0.</w:t>
      </w:r>
    </w:p>
    <w:p w:rsidR="00C43808" w:rsidRDefault="00C43808" w:rsidP="00C43808">
      <w:pPr>
        <w:pStyle w:val="BodyTextIndent"/>
        <w:ind w:left="0" w:firstLine="0"/>
        <w:jc w:val="left"/>
        <w:rPr>
          <w:sz w:val="22"/>
        </w:rPr>
      </w:pPr>
    </w:p>
    <w:p w:rsidR="00C43808" w:rsidRDefault="00C43808" w:rsidP="00C43808">
      <w:pPr>
        <w:pStyle w:val="BodyTextIndent"/>
        <w:ind w:left="0" w:firstLine="0"/>
        <w:jc w:val="left"/>
        <w:rPr>
          <w:sz w:val="22"/>
        </w:rPr>
      </w:pPr>
      <w:r>
        <w:rPr>
          <w:b/>
          <w:i/>
          <w:sz w:val="22"/>
        </w:rPr>
        <w:t>Late Submission Policy</w:t>
      </w:r>
    </w:p>
    <w:p w:rsidR="00C43808" w:rsidRDefault="00C43808" w:rsidP="00C43808">
      <w:pPr>
        <w:pStyle w:val="BodyTextIndent"/>
        <w:ind w:left="0" w:firstLine="0"/>
        <w:jc w:val="left"/>
        <w:rPr>
          <w:sz w:val="22"/>
        </w:rPr>
      </w:pPr>
      <w:r>
        <w:rPr>
          <w:sz w:val="22"/>
        </w:rPr>
        <w:t>I strongly encourage you to submit assignments on time. *</w:t>
      </w:r>
      <w:r w:rsidRPr="00013F64">
        <w:rPr>
          <w:sz w:val="22"/>
          <w:u w:val="single"/>
        </w:rPr>
        <w:t>Late assignments will not be accepted</w:t>
      </w:r>
      <w:r>
        <w:rPr>
          <w:sz w:val="22"/>
        </w:rPr>
        <w:t xml:space="preserve"> for credit and will be marked zero (0) unless arrangements are made with me in advance. </w:t>
      </w:r>
    </w:p>
    <w:p w:rsidR="00C43808" w:rsidRDefault="00C43808" w:rsidP="00C43808">
      <w:pPr>
        <w:ind w:left="720"/>
        <w:jc w:val="both"/>
      </w:pPr>
    </w:p>
    <w:p w:rsidR="00C43808" w:rsidRPr="00517B7F" w:rsidRDefault="00C43808" w:rsidP="00C43808">
      <w:pPr>
        <w:jc w:val="both"/>
        <w:rPr>
          <w:sz w:val="20"/>
          <w:szCs w:val="20"/>
        </w:rPr>
      </w:pPr>
      <w:r w:rsidRPr="00517B7F">
        <w:rPr>
          <w:sz w:val="20"/>
          <w:szCs w:val="20"/>
        </w:rPr>
        <w:t xml:space="preserve">*“Printer issues” are not an excuse for failing to submit an assignment on time. Consider printing work early enough to ensure you do not run into any problems. </w:t>
      </w:r>
    </w:p>
    <w:p w:rsidR="00C43808" w:rsidRDefault="00C43808" w:rsidP="00C43808">
      <w:pPr>
        <w:pStyle w:val="BodyTextIndent"/>
        <w:ind w:left="0" w:firstLine="0"/>
        <w:jc w:val="left"/>
        <w:rPr>
          <w:sz w:val="22"/>
        </w:rPr>
      </w:pPr>
    </w:p>
    <w:p w:rsidR="00C43808" w:rsidRDefault="00C43808" w:rsidP="00C43808">
      <w:pPr>
        <w:pStyle w:val="BodyTextIndent"/>
        <w:ind w:left="0" w:firstLine="0"/>
        <w:jc w:val="left"/>
        <w:rPr>
          <w:sz w:val="22"/>
        </w:rPr>
      </w:pPr>
    </w:p>
    <w:p w:rsidR="00C43808" w:rsidRDefault="00C43808" w:rsidP="00C43808">
      <w:pPr>
        <w:pStyle w:val="PlainText"/>
        <w:jc w:val="both"/>
        <w:rPr>
          <w:rFonts w:ascii="Times New Roman" w:eastAsia="MS Mincho" w:hAnsi="Times New Roman"/>
          <w:b/>
          <w:bCs/>
          <w:i/>
          <w:sz w:val="22"/>
        </w:rPr>
      </w:pPr>
      <w:r>
        <w:rPr>
          <w:rFonts w:ascii="Times New Roman" w:eastAsia="MS Mincho" w:hAnsi="Times New Roman"/>
          <w:b/>
          <w:bCs/>
          <w:i/>
          <w:sz w:val="22"/>
        </w:rPr>
        <w:t xml:space="preserve">Grading          </w:t>
      </w:r>
    </w:p>
    <w:p w:rsidR="00C43808" w:rsidRPr="003128B9" w:rsidRDefault="00C43808" w:rsidP="00C43808">
      <w:pPr>
        <w:pStyle w:val="PlainText"/>
        <w:jc w:val="both"/>
        <w:rPr>
          <w:rFonts w:ascii="Times New Roman" w:eastAsia="MS Mincho" w:hAnsi="Times New Roman"/>
          <w:bCs/>
          <w:sz w:val="22"/>
        </w:rPr>
      </w:pPr>
      <w:r>
        <w:rPr>
          <w:rFonts w:ascii="Times New Roman" w:eastAsia="MS Mincho" w:hAnsi="Times New Roman"/>
          <w:bCs/>
          <w:sz w:val="22"/>
        </w:rPr>
        <w:t>Exam 1: 15%</w:t>
      </w:r>
    </w:p>
    <w:p w:rsidR="00C43808" w:rsidRDefault="00C43808" w:rsidP="00C43808">
      <w:pPr>
        <w:pStyle w:val="PlainText"/>
        <w:jc w:val="both"/>
        <w:rPr>
          <w:rFonts w:ascii="Times New Roman" w:eastAsia="MS Mincho" w:hAnsi="Times New Roman"/>
          <w:bCs/>
          <w:sz w:val="22"/>
        </w:rPr>
      </w:pPr>
      <w:r>
        <w:rPr>
          <w:rFonts w:ascii="Times New Roman" w:eastAsia="MS Mincho" w:hAnsi="Times New Roman"/>
          <w:bCs/>
          <w:sz w:val="22"/>
        </w:rPr>
        <w:t>Exam 2</w:t>
      </w:r>
      <w:r w:rsidRPr="003128B9">
        <w:rPr>
          <w:rFonts w:ascii="Times New Roman" w:eastAsia="MS Mincho" w:hAnsi="Times New Roman"/>
          <w:bCs/>
          <w:sz w:val="22"/>
        </w:rPr>
        <w:t xml:space="preserve">: </w:t>
      </w:r>
      <w:r>
        <w:rPr>
          <w:rFonts w:ascii="Times New Roman" w:eastAsia="MS Mincho" w:hAnsi="Times New Roman"/>
          <w:bCs/>
          <w:sz w:val="22"/>
        </w:rPr>
        <w:t>15%</w:t>
      </w:r>
    </w:p>
    <w:p w:rsidR="00C43808" w:rsidRDefault="00C43808" w:rsidP="00C43808">
      <w:pPr>
        <w:pStyle w:val="PlainText"/>
        <w:jc w:val="both"/>
        <w:rPr>
          <w:rFonts w:ascii="Times New Roman" w:eastAsia="MS Mincho" w:hAnsi="Times New Roman"/>
          <w:bCs/>
          <w:sz w:val="22"/>
        </w:rPr>
      </w:pPr>
      <w:r>
        <w:rPr>
          <w:rFonts w:ascii="Times New Roman" w:eastAsia="MS Mincho" w:hAnsi="Times New Roman"/>
          <w:bCs/>
          <w:sz w:val="22"/>
        </w:rPr>
        <w:t>Exam 3: 15%</w:t>
      </w:r>
    </w:p>
    <w:p w:rsidR="00C43808" w:rsidRDefault="00C43808" w:rsidP="00C43808">
      <w:pPr>
        <w:pStyle w:val="PlainText"/>
        <w:jc w:val="both"/>
        <w:rPr>
          <w:rFonts w:ascii="Times New Roman" w:eastAsia="MS Mincho" w:hAnsi="Times New Roman"/>
          <w:bCs/>
          <w:sz w:val="22"/>
        </w:rPr>
      </w:pPr>
      <w:r>
        <w:rPr>
          <w:rFonts w:ascii="Times New Roman" w:eastAsia="MS Mincho" w:hAnsi="Times New Roman"/>
          <w:bCs/>
          <w:sz w:val="22"/>
        </w:rPr>
        <w:t>Labs: 30%</w:t>
      </w:r>
    </w:p>
    <w:p w:rsidR="00C43808" w:rsidRDefault="00C43808" w:rsidP="00C43808">
      <w:pPr>
        <w:pStyle w:val="PlainText"/>
        <w:jc w:val="both"/>
        <w:rPr>
          <w:rFonts w:ascii="Times New Roman" w:eastAsia="MS Mincho" w:hAnsi="Times New Roman"/>
          <w:bCs/>
          <w:sz w:val="22"/>
        </w:rPr>
      </w:pPr>
      <w:r>
        <w:rPr>
          <w:rFonts w:ascii="Times New Roman" w:eastAsia="MS Mincho" w:hAnsi="Times New Roman"/>
          <w:bCs/>
          <w:sz w:val="22"/>
        </w:rPr>
        <w:t>Site Visit Papers: 15%</w:t>
      </w:r>
    </w:p>
    <w:p w:rsidR="00C43808" w:rsidRPr="008F53C7" w:rsidRDefault="00C43808" w:rsidP="00C43808">
      <w:pPr>
        <w:pStyle w:val="PlainText"/>
        <w:jc w:val="both"/>
        <w:rPr>
          <w:rFonts w:ascii="Times New Roman" w:eastAsia="MS Mincho" w:hAnsi="Times New Roman"/>
          <w:bCs/>
          <w:sz w:val="22"/>
        </w:rPr>
      </w:pPr>
      <w:r>
        <w:rPr>
          <w:rFonts w:ascii="Times New Roman" w:eastAsia="MS Mincho" w:hAnsi="Times New Roman"/>
          <w:bCs/>
          <w:sz w:val="22"/>
        </w:rPr>
        <w:t>Attendance/Participation: 10%</w:t>
      </w:r>
    </w:p>
    <w:p w:rsidR="00C43808" w:rsidRDefault="00C43808" w:rsidP="00C43808">
      <w:pPr>
        <w:pStyle w:val="PlainText"/>
        <w:jc w:val="both"/>
        <w:rPr>
          <w:rFonts w:ascii="Times New Roman" w:hAnsi="Times New Roman"/>
          <w:sz w:val="22"/>
        </w:rPr>
      </w:pPr>
    </w:p>
    <w:p w:rsidR="00C43808" w:rsidRPr="00517B7F" w:rsidRDefault="00C43808" w:rsidP="00C43808">
      <w:pPr>
        <w:pStyle w:val="PlainText"/>
        <w:jc w:val="both"/>
        <w:rPr>
          <w:rFonts w:ascii="Times New Roman" w:hAnsi="Times New Roman"/>
          <w:b/>
          <w:sz w:val="22"/>
        </w:rPr>
      </w:pPr>
      <w:r w:rsidRPr="00517B7F">
        <w:rPr>
          <w:rFonts w:ascii="Times New Roman" w:hAnsi="Times New Roman"/>
          <w:b/>
          <w:sz w:val="22"/>
        </w:rPr>
        <w:t>Letter grades will be assigned as followed:</w:t>
      </w:r>
    </w:p>
    <w:p w:rsidR="00C43808" w:rsidRPr="00517B7F" w:rsidRDefault="00C43808" w:rsidP="00C43808">
      <w:pPr>
        <w:pStyle w:val="PlainText"/>
        <w:jc w:val="both"/>
        <w:rPr>
          <w:rFonts w:ascii="Times New Roman" w:hAnsi="Times New Roman" w:cs="Times New Roman"/>
          <w:b/>
          <w:sz w:val="22"/>
          <w:szCs w:val="22"/>
        </w:rPr>
      </w:pPr>
      <w:r w:rsidRPr="00517B7F">
        <w:rPr>
          <w:rFonts w:ascii="Times New Roman" w:hAnsi="Times New Roman" w:cs="Times New Roman"/>
          <w:b/>
          <w:sz w:val="22"/>
          <w:szCs w:val="22"/>
        </w:rPr>
        <w:t xml:space="preserve"> </w:t>
      </w:r>
    </w:p>
    <w:p w:rsidR="00C43808" w:rsidRPr="00B909D5" w:rsidRDefault="00C43808" w:rsidP="00C43808">
      <w:pPr>
        <w:shd w:val="clear" w:color="auto" w:fill="FFFFFF"/>
        <w:rPr>
          <w:sz w:val="22"/>
          <w:szCs w:val="22"/>
        </w:rPr>
      </w:pPr>
      <w:r w:rsidRPr="00B909D5">
        <w:rPr>
          <w:sz w:val="22"/>
          <w:szCs w:val="22"/>
        </w:rPr>
        <w:t>A = &gt;=90</w:t>
      </w:r>
    </w:p>
    <w:p w:rsidR="00C43808" w:rsidRPr="00B909D5" w:rsidRDefault="00C43808" w:rsidP="00C43808">
      <w:pPr>
        <w:shd w:val="clear" w:color="auto" w:fill="FFFFFF"/>
        <w:rPr>
          <w:sz w:val="22"/>
          <w:szCs w:val="22"/>
        </w:rPr>
      </w:pPr>
      <w:r w:rsidRPr="00B909D5">
        <w:rPr>
          <w:sz w:val="22"/>
          <w:szCs w:val="22"/>
        </w:rPr>
        <w:t>B+ =85-89.99</w:t>
      </w:r>
    </w:p>
    <w:p w:rsidR="00C43808" w:rsidRPr="00B909D5" w:rsidRDefault="00C43808" w:rsidP="00C43808">
      <w:pPr>
        <w:shd w:val="clear" w:color="auto" w:fill="FFFFFF"/>
        <w:rPr>
          <w:sz w:val="22"/>
          <w:szCs w:val="22"/>
        </w:rPr>
      </w:pPr>
      <w:r w:rsidRPr="00B909D5">
        <w:rPr>
          <w:sz w:val="22"/>
          <w:szCs w:val="22"/>
        </w:rPr>
        <w:t>B = 80 -84.99</w:t>
      </w:r>
    </w:p>
    <w:p w:rsidR="00C43808" w:rsidRPr="00B909D5" w:rsidRDefault="00C43808" w:rsidP="00C43808">
      <w:pPr>
        <w:shd w:val="clear" w:color="auto" w:fill="FFFFFF"/>
        <w:rPr>
          <w:sz w:val="22"/>
          <w:szCs w:val="22"/>
        </w:rPr>
      </w:pPr>
      <w:r w:rsidRPr="00B909D5">
        <w:rPr>
          <w:sz w:val="22"/>
          <w:szCs w:val="22"/>
        </w:rPr>
        <w:t>C+ = 75-79.99</w:t>
      </w:r>
    </w:p>
    <w:p w:rsidR="00C43808" w:rsidRPr="00B909D5" w:rsidRDefault="00C43808" w:rsidP="00C43808">
      <w:pPr>
        <w:shd w:val="clear" w:color="auto" w:fill="FFFFFF"/>
        <w:rPr>
          <w:sz w:val="22"/>
          <w:szCs w:val="22"/>
        </w:rPr>
      </w:pPr>
      <w:r w:rsidRPr="00B909D5">
        <w:rPr>
          <w:sz w:val="22"/>
          <w:szCs w:val="22"/>
        </w:rPr>
        <w:lastRenderedPageBreak/>
        <w:t>C = 70-74.99</w:t>
      </w:r>
    </w:p>
    <w:p w:rsidR="00C43808" w:rsidRPr="00B909D5" w:rsidRDefault="00C43808" w:rsidP="00C43808">
      <w:pPr>
        <w:shd w:val="clear" w:color="auto" w:fill="FFFFFF"/>
        <w:rPr>
          <w:sz w:val="22"/>
          <w:szCs w:val="22"/>
        </w:rPr>
      </w:pPr>
      <w:r w:rsidRPr="00B909D5">
        <w:rPr>
          <w:sz w:val="22"/>
          <w:szCs w:val="22"/>
        </w:rPr>
        <w:t>D = 60-69.99</w:t>
      </w:r>
    </w:p>
    <w:p w:rsidR="00C43808" w:rsidRPr="00B909D5" w:rsidRDefault="00C43808" w:rsidP="00C43808">
      <w:pPr>
        <w:shd w:val="clear" w:color="auto" w:fill="FFFFFF"/>
        <w:rPr>
          <w:sz w:val="22"/>
          <w:szCs w:val="22"/>
        </w:rPr>
      </w:pPr>
      <w:r w:rsidRPr="00B909D5">
        <w:rPr>
          <w:sz w:val="22"/>
          <w:szCs w:val="22"/>
        </w:rPr>
        <w:t>F = &lt;60</w:t>
      </w:r>
    </w:p>
    <w:p w:rsidR="00C43808" w:rsidRDefault="00C43808" w:rsidP="00C43808">
      <w:pPr>
        <w:pStyle w:val="PlainText"/>
        <w:jc w:val="both"/>
        <w:rPr>
          <w:rFonts w:ascii="Times New Roman" w:eastAsia="MS Mincho" w:hAnsi="Times New Roman"/>
          <w:sz w:val="22"/>
        </w:rPr>
      </w:pPr>
      <w:r>
        <w:rPr>
          <w:rFonts w:ascii="Times New Roman" w:eastAsia="MS Mincho" w:hAnsi="Times New Roman"/>
          <w:sz w:val="22"/>
        </w:rPr>
        <w:tab/>
        <w:t xml:space="preserve"> </w:t>
      </w:r>
    </w:p>
    <w:p w:rsidR="00C43808" w:rsidRDefault="00C43808" w:rsidP="00C43808">
      <w:pPr>
        <w:pStyle w:val="PlainText"/>
        <w:jc w:val="both"/>
        <w:rPr>
          <w:rFonts w:ascii="Times New Roman" w:eastAsia="MS Mincho" w:hAnsi="Times New Roman"/>
          <w:sz w:val="22"/>
        </w:rPr>
      </w:pPr>
    </w:p>
    <w:p w:rsidR="00C43808" w:rsidRDefault="00C43808" w:rsidP="00C43808">
      <w:pPr>
        <w:pStyle w:val="Heading7"/>
        <w:jc w:val="left"/>
        <w:rPr>
          <w:sz w:val="22"/>
        </w:rPr>
      </w:pPr>
      <w:r>
        <w:rPr>
          <w:sz w:val="22"/>
        </w:rPr>
        <w:t>Make-up Policy</w:t>
      </w:r>
      <w:r>
        <w:rPr>
          <w:sz w:val="22"/>
        </w:rPr>
        <w:tab/>
      </w:r>
    </w:p>
    <w:p w:rsidR="00C43808" w:rsidRDefault="00C43808" w:rsidP="00C43808">
      <w:pPr>
        <w:pStyle w:val="BodyTextIndent3"/>
        <w:ind w:left="0" w:firstLine="0"/>
        <w:rPr>
          <w:rFonts w:ascii="Times New Roman" w:hAnsi="Times New Roman"/>
          <w:sz w:val="22"/>
        </w:rPr>
      </w:pPr>
      <w:r>
        <w:rPr>
          <w:rFonts w:ascii="Times New Roman" w:hAnsi="Times New Roman"/>
          <w:sz w:val="22"/>
        </w:rPr>
        <w:t xml:space="preserve">Students may make up missed exams </w:t>
      </w:r>
      <w:r>
        <w:rPr>
          <w:rFonts w:ascii="Times New Roman" w:hAnsi="Times New Roman"/>
          <w:sz w:val="22"/>
          <w:u w:val="single"/>
        </w:rPr>
        <w:t>only</w:t>
      </w:r>
      <w:r>
        <w:rPr>
          <w:rFonts w:ascii="Times New Roman" w:hAnsi="Times New Roman"/>
          <w:sz w:val="22"/>
        </w:rPr>
        <w:t xml:space="preserve"> if they have a valid written medical or personal excuse (i.e., a note from a doctor or hospital on letterhead stationary). These excuses must be presented, in person, to the professor on the day you return to class. </w:t>
      </w:r>
      <w:r w:rsidRPr="001E15B9">
        <w:rPr>
          <w:rFonts w:ascii="Times New Roman" w:hAnsi="Times New Roman"/>
          <w:sz w:val="22"/>
          <w:u w:val="single"/>
        </w:rPr>
        <w:t xml:space="preserve">If you do not turn in a documented excuse </w:t>
      </w:r>
      <w:r w:rsidRPr="001E15B9">
        <w:rPr>
          <w:rFonts w:ascii="Times New Roman" w:hAnsi="Times New Roman"/>
          <w:b/>
          <w:sz w:val="22"/>
          <w:u w:val="single"/>
        </w:rPr>
        <w:t>on the day you return</w:t>
      </w:r>
      <w:r w:rsidRPr="001E15B9">
        <w:rPr>
          <w:rFonts w:ascii="Times New Roman" w:hAnsi="Times New Roman"/>
          <w:sz w:val="22"/>
          <w:u w:val="single"/>
        </w:rPr>
        <w:t xml:space="preserve"> to class, you will receive a zero (0) for the exam or presentation.</w:t>
      </w:r>
      <w:r>
        <w:rPr>
          <w:rFonts w:ascii="Times New Roman" w:hAnsi="Times New Roman"/>
          <w:sz w:val="22"/>
        </w:rPr>
        <w:t xml:space="preserve"> </w:t>
      </w:r>
    </w:p>
    <w:p w:rsidR="00C43808" w:rsidRDefault="00C43808" w:rsidP="00C43808">
      <w:pPr>
        <w:ind w:firstLine="720"/>
        <w:rPr>
          <w:b/>
          <w:i/>
          <w:sz w:val="22"/>
        </w:rPr>
      </w:pPr>
    </w:p>
    <w:p w:rsidR="00C43808" w:rsidRDefault="00C43808" w:rsidP="00C43808">
      <w:pPr>
        <w:pStyle w:val="BodyTextIndent"/>
        <w:ind w:left="0" w:firstLine="0"/>
        <w:jc w:val="left"/>
      </w:pPr>
    </w:p>
    <w:p w:rsidR="00C43808" w:rsidRPr="00C22AC4" w:rsidRDefault="00C43808" w:rsidP="00C43808">
      <w:pPr>
        <w:pStyle w:val="BodyTextIndent"/>
        <w:ind w:left="0" w:firstLine="0"/>
        <w:jc w:val="left"/>
        <w:rPr>
          <w:b/>
          <w:bCs/>
          <w:i/>
          <w:iCs/>
        </w:rPr>
      </w:pPr>
      <w:r w:rsidRPr="00C22AC4">
        <w:rPr>
          <w:b/>
          <w:bCs/>
          <w:i/>
          <w:iCs/>
        </w:rPr>
        <w:t>Academic Honesty</w:t>
      </w:r>
    </w:p>
    <w:p w:rsidR="00C43808" w:rsidRDefault="00C43808" w:rsidP="00C43808">
      <w:pPr>
        <w:pStyle w:val="BodyTextIndent"/>
        <w:ind w:left="0" w:firstLine="0"/>
        <w:jc w:val="left"/>
        <w:rPr>
          <w:rStyle w:val="Hyperlink"/>
        </w:rPr>
      </w:pPr>
      <w:r w:rsidRPr="00C22AC4">
        <w:rPr>
          <w:sz w:val="22"/>
        </w:rPr>
        <w:t xml:space="preserve">Academic honesty is expected of all students enrolled at </w:t>
      </w:r>
      <w:r>
        <w:rPr>
          <w:sz w:val="22"/>
        </w:rPr>
        <w:t>Rutgers University</w:t>
      </w:r>
      <w:r w:rsidRPr="00C22AC4">
        <w:rPr>
          <w:sz w:val="22"/>
        </w:rPr>
        <w:t>. Please review the university gu</w:t>
      </w:r>
      <w:r>
        <w:rPr>
          <w:sz w:val="22"/>
        </w:rPr>
        <w:t xml:space="preserve">idelines at: </w:t>
      </w:r>
      <w:hyperlink r:id="rId10" w:history="1">
        <w:r w:rsidRPr="00E80850">
          <w:rPr>
            <w:rStyle w:val="Hyperlink"/>
          </w:rPr>
          <w:t>http://academicintegrity.rutgers.edu/academic-integrity-policy/</w:t>
        </w:r>
      </w:hyperlink>
    </w:p>
    <w:p w:rsidR="00C43808" w:rsidRPr="001E15B9" w:rsidRDefault="00C43808" w:rsidP="00C43808">
      <w:pPr>
        <w:pStyle w:val="BodyTextIndent"/>
        <w:ind w:left="0" w:firstLine="0"/>
        <w:jc w:val="left"/>
        <w:rPr>
          <w:color w:val="0000FF"/>
          <w:u w:val="single"/>
        </w:rPr>
      </w:pPr>
    </w:p>
    <w:p w:rsidR="00C43808" w:rsidRPr="001E15B9" w:rsidRDefault="00C43808" w:rsidP="00C43808">
      <w:pPr>
        <w:pStyle w:val="BodyTextIndent"/>
        <w:ind w:left="0" w:firstLine="0"/>
        <w:jc w:val="left"/>
        <w:rPr>
          <w:sz w:val="22"/>
          <w:szCs w:val="22"/>
        </w:rPr>
      </w:pPr>
      <w:r w:rsidRPr="00E7406D">
        <w:rPr>
          <w:rStyle w:val="Hyperlink"/>
          <w:color w:val="auto"/>
          <w:sz w:val="22"/>
          <w:szCs w:val="22"/>
          <w:u w:val="none"/>
        </w:rPr>
        <w:t>Common examples of plagiarism include (but are not limited to) copying and/or paraphrasing another author’s work and passing it as your own, transcribing speech from a movie without acknowledging credit or using quotations, or submitting a purchased or downloaded paper (or other materials). Words, concepts, ideas, thoughts, and the like that are not your own must be cited both in-text and listed in a</w:t>
      </w:r>
      <w:r>
        <w:rPr>
          <w:rStyle w:val="Hyperlink"/>
          <w:color w:val="auto"/>
          <w:sz w:val="22"/>
          <w:szCs w:val="22"/>
          <w:u w:val="none"/>
        </w:rPr>
        <w:t xml:space="preserve"> bibliography. Please contact the instructor</w:t>
      </w:r>
      <w:r w:rsidRPr="00E7406D">
        <w:rPr>
          <w:rStyle w:val="Hyperlink"/>
          <w:color w:val="auto"/>
          <w:sz w:val="22"/>
          <w:szCs w:val="22"/>
          <w:u w:val="none"/>
        </w:rPr>
        <w:t xml:space="preserve"> directly if you are unsure what plagiarism is or require additional clarification. </w:t>
      </w:r>
    </w:p>
    <w:p w:rsidR="00C43808" w:rsidRPr="00A7598C" w:rsidRDefault="00C43808" w:rsidP="00C43808">
      <w:pPr>
        <w:pStyle w:val="BodyTextIndent"/>
        <w:ind w:left="0" w:firstLine="0"/>
        <w:jc w:val="left"/>
        <w:rPr>
          <w:sz w:val="22"/>
        </w:rPr>
      </w:pPr>
    </w:p>
    <w:p w:rsidR="00C43808" w:rsidRDefault="00C43808" w:rsidP="00C43808">
      <w:pPr>
        <w:rPr>
          <w:sz w:val="22"/>
        </w:rPr>
      </w:pPr>
    </w:p>
    <w:p w:rsidR="00C43808" w:rsidRPr="003874AA" w:rsidRDefault="00C43808" w:rsidP="00C43808">
      <w:pPr>
        <w:pStyle w:val="BodyTextIndent"/>
        <w:ind w:left="0" w:firstLine="0"/>
        <w:jc w:val="left"/>
        <w:rPr>
          <w:b/>
          <w:i/>
          <w:sz w:val="22"/>
        </w:rPr>
      </w:pPr>
      <w:r w:rsidRPr="003874AA">
        <w:rPr>
          <w:b/>
          <w:i/>
          <w:sz w:val="22"/>
        </w:rPr>
        <w:t>Disability Accommodations</w:t>
      </w:r>
    </w:p>
    <w:p w:rsidR="00C43808" w:rsidRDefault="00C43808" w:rsidP="00C43808">
      <w:pPr>
        <w:pStyle w:val="BodyTextIndent"/>
        <w:ind w:left="0" w:firstLine="0"/>
        <w:jc w:val="left"/>
        <w:rPr>
          <w:sz w:val="22"/>
        </w:rPr>
      </w:pPr>
      <w:r w:rsidRPr="003874AA">
        <w:rPr>
          <w:sz w:val="22"/>
        </w:rPr>
        <w:t xml:space="preserve">Any student who has a need for accommodation based on the impact of a disability should contact the instructor privately to discuss the specific situation as soon as possible.  </w:t>
      </w:r>
      <w:r>
        <w:rPr>
          <w:sz w:val="22"/>
        </w:rPr>
        <w:t xml:space="preserve">Students will not be afforded any special accommodations for academic work completed prior to disclosure of the disability and, at the discretion of the University, prior to the completion of the documentation process with the appropriate disability service office. </w:t>
      </w:r>
      <w:r w:rsidRPr="003874AA">
        <w:rPr>
          <w:sz w:val="22"/>
        </w:rPr>
        <w:t xml:space="preserve">Contact </w:t>
      </w:r>
      <w:r>
        <w:rPr>
          <w:sz w:val="22"/>
        </w:rPr>
        <w:t>the Office of</w:t>
      </w:r>
      <w:r w:rsidRPr="003874AA">
        <w:rPr>
          <w:sz w:val="22"/>
        </w:rPr>
        <w:t xml:space="preserve"> Dis</w:t>
      </w:r>
      <w:r>
        <w:rPr>
          <w:sz w:val="22"/>
        </w:rPr>
        <w:t xml:space="preserve">ability Services at </w:t>
      </w:r>
      <w:r>
        <w:rPr>
          <w:rFonts w:ascii="Arial" w:hAnsi="Arial" w:cs="Arial"/>
          <w:color w:val="11161C"/>
          <w:sz w:val="20"/>
          <w:shd w:val="clear" w:color="auto" w:fill="FFFFFF"/>
        </w:rPr>
        <w:t>848.445.6800</w:t>
      </w:r>
      <w:r>
        <w:rPr>
          <w:sz w:val="22"/>
        </w:rPr>
        <w:t xml:space="preserve"> </w:t>
      </w:r>
      <w:r w:rsidRPr="003874AA">
        <w:rPr>
          <w:sz w:val="22"/>
        </w:rPr>
        <w:t xml:space="preserve">to coordinate reasonable accommodations for students with documented disabilities. </w:t>
      </w: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rPr>
          <w:b/>
          <w:sz w:val="32"/>
          <w:szCs w:val="32"/>
        </w:rPr>
      </w:pPr>
    </w:p>
    <w:p w:rsidR="00C43808" w:rsidRDefault="00C43808" w:rsidP="00C43808">
      <w:pPr>
        <w:pStyle w:val="BodyTextIndent"/>
        <w:ind w:left="0" w:firstLine="0"/>
        <w:jc w:val="center"/>
        <w:rPr>
          <w:b/>
          <w:sz w:val="32"/>
          <w:szCs w:val="32"/>
        </w:rPr>
      </w:pPr>
    </w:p>
    <w:p w:rsidR="00C43808" w:rsidRPr="00144E56" w:rsidRDefault="00C43808" w:rsidP="00C43808">
      <w:pPr>
        <w:pStyle w:val="BodyTextIndent"/>
        <w:ind w:left="0" w:firstLine="0"/>
        <w:jc w:val="center"/>
        <w:rPr>
          <w:b/>
          <w:color w:val="FF0000"/>
          <w:sz w:val="16"/>
          <w:szCs w:val="16"/>
        </w:rPr>
      </w:pPr>
      <w:r>
        <w:rPr>
          <w:b/>
          <w:sz w:val="32"/>
          <w:szCs w:val="32"/>
        </w:rPr>
        <w:t>Summer 2017</w:t>
      </w:r>
      <w:r w:rsidRPr="001B3D91">
        <w:rPr>
          <w:b/>
          <w:sz w:val="32"/>
          <w:szCs w:val="32"/>
        </w:rPr>
        <w:t xml:space="preserve"> Schedule</w:t>
      </w:r>
    </w:p>
    <w:p w:rsidR="00C43808" w:rsidRDefault="00C43808" w:rsidP="00C43808">
      <w:pPr>
        <w:pStyle w:val="BodyTextIndent"/>
        <w:ind w:left="0" w:firstLine="0"/>
        <w:jc w:val="center"/>
        <w:rPr>
          <w:b/>
          <w:szCs w:val="24"/>
        </w:rPr>
      </w:pPr>
      <w:r>
        <w:rPr>
          <w:b/>
          <w:szCs w:val="24"/>
        </w:rPr>
        <w:t>(This is a living document and subject to change!)</w:t>
      </w:r>
    </w:p>
    <w:p w:rsidR="00C43808" w:rsidRDefault="00C43808" w:rsidP="00C43808">
      <w:pPr>
        <w:pStyle w:val="BodyTextIndent"/>
        <w:ind w:left="0" w:firstLine="0"/>
        <w:rPr>
          <w:b/>
          <w:sz w:val="32"/>
          <w:szCs w:val="32"/>
        </w:rPr>
      </w:pPr>
    </w:p>
    <w:tbl>
      <w:tblPr>
        <w:tblStyle w:val="TableGrid"/>
        <w:tblW w:w="10710" w:type="dxa"/>
        <w:tblInd w:w="-612" w:type="dxa"/>
        <w:tblLook w:val="04A0" w:firstRow="1" w:lastRow="0" w:firstColumn="1" w:lastColumn="0" w:noHBand="0" w:noVBand="1"/>
      </w:tblPr>
      <w:tblGrid>
        <w:gridCol w:w="1890"/>
        <w:gridCol w:w="4050"/>
        <w:gridCol w:w="1080"/>
        <w:gridCol w:w="3690"/>
      </w:tblGrid>
      <w:tr w:rsidR="00C43808" w:rsidTr="00CF03B5">
        <w:trPr>
          <w:trHeight w:val="305"/>
        </w:trPr>
        <w:tc>
          <w:tcPr>
            <w:tcW w:w="1890" w:type="dxa"/>
            <w:vAlign w:val="center"/>
          </w:tcPr>
          <w:p w:rsidR="00C43808" w:rsidRPr="00661A3A" w:rsidRDefault="00C43808" w:rsidP="00CF03B5">
            <w:pPr>
              <w:jc w:val="center"/>
              <w:rPr>
                <w:b/>
              </w:rPr>
            </w:pPr>
            <w:r w:rsidRPr="00661A3A">
              <w:rPr>
                <w:b/>
              </w:rPr>
              <w:t>Date</w:t>
            </w:r>
          </w:p>
        </w:tc>
        <w:tc>
          <w:tcPr>
            <w:tcW w:w="4050" w:type="dxa"/>
            <w:vAlign w:val="center"/>
          </w:tcPr>
          <w:p w:rsidR="00C43808" w:rsidRPr="00661A3A" w:rsidRDefault="00C43808" w:rsidP="00CF03B5">
            <w:pPr>
              <w:jc w:val="center"/>
              <w:rPr>
                <w:b/>
              </w:rPr>
            </w:pPr>
            <w:r w:rsidRPr="00661A3A">
              <w:rPr>
                <w:b/>
              </w:rPr>
              <w:t>Topic</w:t>
            </w:r>
          </w:p>
        </w:tc>
        <w:tc>
          <w:tcPr>
            <w:tcW w:w="1080" w:type="dxa"/>
            <w:vAlign w:val="center"/>
          </w:tcPr>
          <w:p w:rsidR="00C43808" w:rsidRPr="00661A3A" w:rsidRDefault="00C43808" w:rsidP="00CF03B5">
            <w:pPr>
              <w:jc w:val="center"/>
              <w:rPr>
                <w:b/>
              </w:rPr>
            </w:pPr>
            <w:r w:rsidRPr="00661A3A">
              <w:rPr>
                <w:b/>
              </w:rPr>
              <w:t>Reading</w:t>
            </w:r>
          </w:p>
        </w:tc>
        <w:tc>
          <w:tcPr>
            <w:tcW w:w="3690" w:type="dxa"/>
            <w:vAlign w:val="center"/>
          </w:tcPr>
          <w:p w:rsidR="00C43808" w:rsidRPr="00661A3A" w:rsidRDefault="00C43808" w:rsidP="00CF03B5">
            <w:pPr>
              <w:jc w:val="center"/>
              <w:rPr>
                <w:b/>
              </w:rPr>
            </w:pPr>
            <w:r w:rsidRPr="00661A3A">
              <w:rPr>
                <w:b/>
              </w:rPr>
              <w:t>Assignment Due</w:t>
            </w:r>
          </w:p>
        </w:tc>
      </w:tr>
      <w:tr w:rsidR="00C43808" w:rsidRPr="00661A3A" w:rsidTr="00CF03B5">
        <w:trPr>
          <w:trHeight w:val="1088"/>
        </w:trPr>
        <w:tc>
          <w:tcPr>
            <w:tcW w:w="1890" w:type="dxa"/>
            <w:vAlign w:val="center"/>
          </w:tcPr>
          <w:p w:rsidR="00C43808" w:rsidRDefault="00C43808" w:rsidP="00CF03B5">
            <w:pPr>
              <w:jc w:val="center"/>
              <w:rPr>
                <w:b/>
                <w:sz w:val="20"/>
                <w:szCs w:val="20"/>
              </w:rPr>
            </w:pPr>
          </w:p>
          <w:p w:rsidR="00C43808" w:rsidRPr="006349AB" w:rsidRDefault="00C43808" w:rsidP="00CF03B5">
            <w:pPr>
              <w:jc w:val="center"/>
              <w:rPr>
                <w:b/>
                <w:color w:val="FFFFFF" w:themeColor="background1"/>
                <w:highlight w:val="magenta"/>
              </w:rPr>
            </w:pPr>
            <w:r w:rsidRPr="006349AB">
              <w:rPr>
                <w:b/>
                <w:color w:val="FFFFFF" w:themeColor="background1"/>
                <w:highlight w:val="magenta"/>
              </w:rPr>
              <w:t>WEEK 1:</w:t>
            </w:r>
          </w:p>
          <w:p w:rsidR="00C43808" w:rsidRPr="006349AB" w:rsidRDefault="00C43808" w:rsidP="00CF03B5">
            <w:pPr>
              <w:jc w:val="center"/>
              <w:rPr>
                <w:b/>
                <w:color w:val="FFFFFF" w:themeColor="background1"/>
                <w:sz w:val="20"/>
                <w:szCs w:val="20"/>
              </w:rPr>
            </w:pPr>
            <w:r w:rsidRPr="006349AB">
              <w:rPr>
                <w:b/>
                <w:color w:val="FFFFFF" w:themeColor="background1"/>
                <w:sz w:val="20"/>
                <w:szCs w:val="20"/>
                <w:highlight w:val="magenta"/>
              </w:rPr>
              <w:t xml:space="preserve"> Lectures 1-5 released</w:t>
            </w:r>
          </w:p>
          <w:p w:rsidR="00C43808" w:rsidRDefault="00C43808" w:rsidP="00CF03B5">
            <w:pPr>
              <w:jc w:val="center"/>
              <w:rPr>
                <w:b/>
                <w:sz w:val="20"/>
                <w:szCs w:val="20"/>
              </w:rPr>
            </w:pPr>
          </w:p>
          <w:p w:rsidR="00C43808" w:rsidRPr="00661A3A" w:rsidRDefault="00C43808" w:rsidP="00CF03B5">
            <w:pPr>
              <w:jc w:val="center"/>
              <w:rPr>
                <w:sz w:val="20"/>
                <w:szCs w:val="20"/>
              </w:rPr>
            </w:pPr>
          </w:p>
        </w:tc>
        <w:tc>
          <w:tcPr>
            <w:tcW w:w="4050" w:type="dxa"/>
            <w:vAlign w:val="center"/>
          </w:tcPr>
          <w:p w:rsidR="00C43808" w:rsidRPr="00661A3A" w:rsidRDefault="00C43808" w:rsidP="00CF03B5">
            <w:pPr>
              <w:jc w:val="center"/>
              <w:rPr>
                <w:sz w:val="20"/>
                <w:szCs w:val="20"/>
              </w:rPr>
            </w:pPr>
          </w:p>
        </w:tc>
        <w:tc>
          <w:tcPr>
            <w:tcW w:w="1080" w:type="dxa"/>
            <w:vAlign w:val="center"/>
          </w:tcPr>
          <w:p w:rsidR="00C43808" w:rsidRPr="00661A3A" w:rsidRDefault="00C43808" w:rsidP="00CF03B5">
            <w:pPr>
              <w:jc w:val="center"/>
              <w:rPr>
                <w:sz w:val="20"/>
                <w:szCs w:val="20"/>
              </w:rPr>
            </w:pPr>
          </w:p>
        </w:tc>
        <w:tc>
          <w:tcPr>
            <w:tcW w:w="3690" w:type="dxa"/>
            <w:vAlign w:val="center"/>
          </w:tcPr>
          <w:p w:rsidR="00C43808" w:rsidRPr="00661A3A" w:rsidRDefault="00C43808" w:rsidP="00CF03B5">
            <w:pPr>
              <w:jc w:val="center"/>
              <w:rPr>
                <w:sz w:val="20"/>
                <w:szCs w:val="20"/>
              </w:rPr>
            </w:pPr>
          </w:p>
        </w:tc>
      </w:tr>
      <w:tr w:rsidR="00C43808" w:rsidRPr="00661A3A" w:rsidTr="00CF03B5">
        <w:trPr>
          <w:trHeight w:val="467"/>
        </w:trPr>
        <w:tc>
          <w:tcPr>
            <w:tcW w:w="1890" w:type="dxa"/>
            <w:vAlign w:val="center"/>
          </w:tcPr>
          <w:p w:rsidR="00C43808" w:rsidRPr="00C52E72" w:rsidRDefault="00C43808" w:rsidP="00CF03B5">
            <w:pPr>
              <w:jc w:val="center"/>
              <w:rPr>
                <w:sz w:val="20"/>
                <w:szCs w:val="20"/>
              </w:rPr>
            </w:pPr>
            <w:r w:rsidRPr="00C52E72">
              <w:rPr>
                <w:sz w:val="20"/>
                <w:szCs w:val="20"/>
              </w:rPr>
              <w:t>Mon. 6/26</w:t>
            </w:r>
          </w:p>
        </w:tc>
        <w:tc>
          <w:tcPr>
            <w:tcW w:w="4050" w:type="dxa"/>
            <w:vAlign w:val="center"/>
          </w:tcPr>
          <w:p w:rsidR="00C43808" w:rsidRDefault="00C43808" w:rsidP="00CF03B5">
            <w:pPr>
              <w:jc w:val="center"/>
              <w:rPr>
                <w:sz w:val="20"/>
                <w:szCs w:val="20"/>
              </w:rPr>
            </w:pPr>
          </w:p>
        </w:tc>
        <w:tc>
          <w:tcPr>
            <w:tcW w:w="1080" w:type="dxa"/>
            <w:vAlign w:val="center"/>
          </w:tcPr>
          <w:p w:rsidR="00C43808" w:rsidRDefault="00C43808" w:rsidP="00CF03B5">
            <w:pPr>
              <w:jc w:val="center"/>
              <w:rPr>
                <w:sz w:val="20"/>
                <w:szCs w:val="20"/>
              </w:rPr>
            </w:pPr>
          </w:p>
        </w:tc>
        <w:tc>
          <w:tcPr>
            <w:tcW w:w="3690" w:type="dxa"/>
            <w:vAlign w:val="center"/>
          </w:tcPr>
          <w:p w:rsidR="00C43808" w:rsidRPr="00661A3A" w:rsidRDefault="00C43808" w:rsidP="00CF03B5">
            <w:pPr>
              <w:jc w:val="center"/>
              <w:rPr>
                <w:sz w:val="20"/>
                <w:szCs w:val="20"/>
              </w:rPr>
            </w:pPr>
          </w:p>
        </w:tc>
      </w:tr>
      <w:tr w:rsidR="00C43808" w:rsidRPr="00661A3A" w:rsidTr="00CF03B5">
        <w:trPr>
          <w:trHeight w:val="440"/>
        </w:trPr>
        <w:tc>
          <w:tcPr>
            <w:tcW w:w="1890" w:type="dxa"/>
            <w:vAlign w:val="center"/>
          </w:tcPr>
          <w:p w:rsidR="00C43808" w:rsidRPr="00661A3A" w:rsidRDefault="00C43808" w:rsidP="00CF03B5">
            <w:pPr>
              <w:jc w:val="center"/>
              <w:rPr>
                <w:sz w:val="20"/>
                <w:szCs w:val="20"/>
              </w:rPr>
            </w:pPr>
            <w:r>
              <w:rPr>
                <w:sz w:val="20"/>
                <w:szCs w:val="20"/>
              </w:rPr>
              <w:t>Tues. 6/27</w:t>
            </w:r>
          </w:p>
        </w:tc>
        <w:tc>
          <w:tcPr>
            <w:tcW w:w="4050" w:type="dxa"/>
            <w:vAlign w:val="center"/>
          </w:tcPr>
          <w:p w:rsidR="00220D7E" w:rsidRDefault="00220D7E" w:rsidP="00CF03B5">
            <w:pPr>
              <w:jc w:val="center"/>
              <w:rPr>
                <w:sz w:val="20"/>
                <w:szCs w:val="20"/>
              </w:rPr>
            </w:pPr>
          </w:p>
          <w:p w:rsidR="00220D7E" w:rsidRDefault="00220D7E" w:rsidP="00CF03B5">
            <w:pPr>
              <w:jc w:val="center"/>
              <w:rPr>
                <w:sz w:val="20"/>
                <w:szCs w:val="20"/>
              </w:rPr>
            </w:pPr>
            <w:r>
              <w:rPr>
                <w:sz w:val="20"/>
                <w:szCs w:val="20"/>
              </w:rPr>
              <w:t xml:space="preserve">Lecture 1: </w:t>
            </w:r>
            <w:r w:rsidRPr="00661A3A">
              <w:rPr>
                <w:sz w:val="20"/>
                <w:szCs w:val="20"/>
              </w:rPr>
              <w:t>Introduction; What is Archaeology?</w:t>
            </w:r>
          </w:p>
          <w:p w:rsidR="00C43808" w:rsidRPr="00661A3A" w:rsidRDefault="00C43808" w:rsidP="00CF03B5">
            <w:pPr>
              <w:jc w:val="center"/>
              <w:rPr>
                <w:sz w:val="20"/>
                <w:szCs w:val="20"/>
              </w:rPr>
            </w:pPr>
          </w:p>
        </w:tc>
        <w:tc>
          <w:tcPr>
            <w:tcW w:w="1080" w:type="dxa"/>
            <w:vAlign w:val="center"/>
          </w:tcPr>
          <w:p w:rsidR="00220D7E" w:rsidRDefault="00220D7E" w:rsidP="00CF03B5">
            <w:pPr>
              <w:jc w:val="center"/>
              <w:rPr>
                <w:sz w:val="20"/>
                <w:szCs w:val="20"/>
              </w:rPr>
            </w:pPr>
            <w:r>
              <w:rPr>
                <w:sz w:val="20"/>
                <w:szCs w:val="20"/>
              </w:rPr>
              <w:t>Chp. 1</w:t>
            </w:r>
          </w:p>
          <w:p w:rsidR="00C43808" w:rsidRPr="00661A3A" w:rsidRDefault="00C43808" w:rsidP="00CF03B5">
            <w:pPr>
              <w:jc w:val="center"/>
              <w:rPr>
                <w:sz w:val="20"/>
                <w:szCs w:val="20"/>
              </w:rPr>
            </w:pPr>
          </w:p>
        </w:tc>
        <w:tc>
          <w:tcPr>
            <w:tcW w:w="3690" w:type="dxa"/>
            <w:vAlign w:val="center"/>
          </w:tcPr>
          <w:p w:rsidR="00C43808" w:rsidRPr="00661A3A" w:rsidRDefault="00C43808" w:rsidP="00CF03B5">
            <w:pPr>
              <w:jc w:val="center"/>
              <w:rPr>
                <w:sz w:val="20"/>
                <w:szCs w:val="20"/>
              </w:rPr>
            </w:pPr>
          </w:p>
        </w:tc>
      </w:tr>
      <w:tr w:rsidR="00C43808" w:rsidRPr="00661A3A" w:rsidTr="00CF03B5">
        <w:trPr>
          <w:trHeight w:val="602"/>
        </w:trPr>
        <w:tc>
          <w:tcPr>
            <w:tcW w:w="1890" w:type="dxa"/>
            <w:vAlign w:val="center"/>
          </w:tcPr>
          <w:p w:rsidR="00C43808" w:rsidRPr="00661A3A" w:rsidRDefault="00C43808" w:rsidP="00CF03B5">
            <w:pPr>
              <w:jc w:val="center"/>
              <w:rPr>
                <w:sz w:val="20"/>
                <w:szCs w:val="20"/>
              </w:rPr>
            </w:pPr>
            <w:r>
              <w:rPr>
                <w:sz w:val="20"/>
                <w:szCs w:val="20"/>
              </w:rPr>
              <w:t>Wed. 6/28</w:t>
            </w:r>
          </w:p>
        </w:tc>
        <w:tc>
          <w:tcPr>
            <w:tcW w:w="4050" w:type="dxa"/>
            <w:vAlign w:val="center"/>
          </w:tcPr>
          <w:p w:rsidR="00220D7E" w:rsidRDefault="00220D7E" w:rsidP="00CF03B5">
            <w:pPr>
              <w:jc w:val="center"/>
              <w:rPr>
                <w:b/>
                <w:sz w:val="20"/>
                <w:szCs w:val="20"/>
                <w:highlight w:val="yellow"/>
              </w:rPr>
            </w:pPr>
            <w:r>
              <w:rPr>
                <w:sz w:val="20"/>
                <w:szCs w:val="20"/>
              </w:rPr>
              <w:t>Lecture 2 (ONLINE): The Structure of Archaeological Inquiry</w:t>
            </w:r>
            <w:r>
              <w:rPr>
                <w:b/>
                <w:sz w:val="20"/>
                <w:szCs w:val="20"/>
                <w:highlight w:val="yellow"/>
              </w:rPr>
              <w:t xml:space="preserve"> </w:t>
            </w:r>
          </w:p>
          <w:p w:rsidR="00C43808" w:rsidRPr="00A61DF7" w:rsidRDefault="00C43808" w:rsidP="00CF03B5">
            <w:pPr>
              <w:jc w:val="center"/>
              <w:rPr>
                <w:sz w:val="20"/>
                <w:szCs w:val="20"/>
              </w:rPr>
            </w:pPr>
          </w:p>
        </w:tc>
        <w:tc>
          <w:tcPr>
            <w:tcW w:w="1080" w:type="dxa"/>
            <w:vAlign w:val="center"/>
          </w:tcPr>
          <w:p w:rsidR="00C43808" w:rsidRPr="00661A3A" w:rsidRDefault="00220D7E" w:rsidP="00CF03B5">
            <w:pPr>
              <w:jc w:val="center"/>
              <w:rPr>
                <w:sz w:val="20"/>
                <w:szCs w:val="20"/>
              </w:rPr>
            </w:pPr>
            <w:r>
              <w:rPr>
                <w:sz w:val="20"/>
                <w:szCs w:val="20"/>
              </w:rPr>
              <w:t>Chp. 2</w:t>
            </w: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530"/>
        </w:trPr>
        <w:tc>
          <w:tcPr>
            <w:tcW w:w="1890" w:type="dxa"/>
            <w:vAlign w:val="center"/>
          </w:tcPr>
          <w:p w:rsidR="00C43808" w:rsidRPr="00661A3A" w:rsidRDefault="00C43808" w:rsidP="00CF03B5">
            <w:pPr>
              <w:jc w:val="center"/>
              <w:rPr>
                <w:sz w:val="20"/>
                <w:szCs w:val="20"/>
              </w:rPr>
            </w:pPr>
            <w:r>
              <w:rPr>
                <w:sz w:val="20"/>
                <w:szCs w:val="20"/>
              </w:rPr>
              <w:t>Thurs. 6/29</w:t>
            </w:r>
          </w:p>
        </w:tc>
        <w:tc>
          <w:tcPr>
            <w:tcW w:w="4050" w:type="dxa"/>
            <w:vAlign w:val="center"/>
          </w:tcPr>
          <w:p w:rsidR="00C43808" w:rsidRPr="00AA3ED4" w:rsidRDefault="00220D7E" w:rsidP="00220D7E">
            <w:pPr>
              <w:jc w:val="center"/>
              <w:rPr>
                <w:sz w:val="20"/>
                <w:szCs w:val="20"/>
              </w:rPr>
            </w:pPr>
            <w:r>
              <w:rPr>
                <w:b/>
                <w:sz w:val="20"/>
                <w:szCs w:val="20"/>
                <w:highlight w:val="yellow"/>
              </w:rPr>
              <w:t>Lab Day 1: in class</w:t>
            </w:r>
          </w:p>
        </w:tc>
        <w:tc>
          <w:tcPr>
            <w:tcW w:w="1080" w:type="dxa"/>
            <w:vAlign w:val="center"/>
          </w:tcPr>
          <w:p w:rsidR="00C43808" w:rsidRPr="00661A3A" w:rsidRDefault="00C43808" w:rsidP="00CF03B5">
            <w:pPr>
              <w:jc w:val="center"/>
              <w:rPr>
                <w:sz w:val="20"/>
                <w:szCs w:val="20"/>
              </w:rPr>
            </w:pPr>
          </w:p>
        </w:tc>
        <w:tc>
          <w:tcPr>
            <w:tcW w:w="3690" w:type="dxa"/>
            <w:vAlign w:val="center"/>
          </w:tcPr>
          <w:p w:rsidR="00220D7E" w:rsidRDefault="00220D7E" w:rsidP="00220D7E">
            <w:pPr>
              <w:jc w:val="center"/>
              <w:rPr>
                <w:b/>
                <w:sz w:val="20"/>
                <w:szCs w:val="20"/>
              </w:rPr>
            </w:pPr>
            <w:r>
              <w:rPr>
                <w:b/>
                <w:sz w:val="20"/>
                <w:szCs w:val="20"/>
              </w:rPr>
              <w:t>-</w:t>
            </w:r>
            <w:r w:rsidRPr="0014757A">
              <w:rPr>
                <w:b/>
                <w:sz w:val="20"/>
                <w:szCs w:val="20"/>
              </w:rPr>
              <w:t>Submit Lab 1</w:t>
            </w:r>
          </w:p>
          <w:p w:rsidR="00C43808" w:rsidRPr="0014757A" w:rsidRDefault="00220D7E" w:rsidP="00220D7E">
            <w:pPr>
              <w:jc w:val="center"/>
              <w:rPr>
                <w:b/>
                <w:sz w:val="20"/>
                <w:szCs w:val="20"/>
              </w:rPr>
            </w:pPr>
            <w:r>
              <w:rPr>
                <w:b/>
                <w:sz w:val="20"/>
                <w:szCs w:val="20"/>
              </w:rPr>
              <w:t>-Bring 3 questions/comments on online lecture 2 to class meeting</w:t>
            </w:r>
          </w:p>
        </w:tc>
      </w:tr>
      <w:tr w:rsidR="00C43808" w:rsidRPr="00661A3A" w:rsidTr="00CF03B5">
        <w:trPr>
          <w:trHeight w:val="710"/>
        </w:trPr>
        <w:tc>
          <w:tcPr>
            <w:tcW w:w="1890" w:type="dxa"/>
            <w:vAlign w:val="center"/>
          </w:tcPr>
          <w:p w:rsidR="00C43808" w:rsidRDefault="00C43808" w:rsidP="00CF03B5">
            <w:pPr>
              <w:jc w:val="center"/>
              <w:rPr>
                <w:b/>
                <w:sz w:val="20"/>
                <w:szCs w:val="20"/>
              </w:rPr>
            </w:pPr>
          </w:p>
          <w:p w:rsidR="00C43808" w:rsidRPr="006349AB" w:rsidRDefault="00C43808" w:rsidP="00CF03B5">
            <w:pPr>
              <w:jc w:val="center"/>
              <w:rPr>
                <w:color w:val="FFFFFF" w:themeColor="background1"/>
              </w:rPr>
            </w:pPr>
            <w:r w:rsidRPr="006349AB">
              <w:rPr>
                <w:b/>
                <w:color w:val="FFFFFF" w:themeColor="background1"/>
                <w:highlight w:val="magenta"/>
              </w:rPr>
              <w:t>WEEK 2</w:t>
            </w:r>
            <w:r w:rsidRPr="006349AB">
              <w:rPr>
                <w:color w:val="FFFFFF" w:themeColor="background1"/>
                <w:highlight w:val="magenta"/>
              </w:rPr>
              <w:t>:</w:t>
            </w:r>
          </w:p>
          <w:p w:rsidR="00C43808" w:rsidRDefault="00C43808" w:rsidP="00CF03B5">
            <w:pPr>
              <w:jc w:val="center"/>
              <w:rPr>
                <w:sz w:val="20"/>
                <w:szCs w:val="20"/>
              </w:rPr>
            </w:pPr>
          </w:p>
          <w:p w:rsidR="00C43808" w:rsidRPr="00661A3A" w:rsidRDefault="00C43808" w:rsidP="00CF03B5">
            <w:pPr>
              <w:jc w:val="center"/>
              <w:rPr>
                <w:sz w:val="20"/>
                <w:szCs w:val="20"/>
              </w:rPr>
            </w:pPr>
          </w:p>
        </w:tc>
        <w:tc>
          <w:tcPr>
            <w:tcW w:w="4050" w:type="dxa"/>
            <w:vAlign w:val="center"/>
          </w:tcPr>
          <w:p w:rsidR="00C43808" w:rsidRPr="00BD1D81" w:rsidRDefault="00C43808" w:rsidP="00CF03B5">
            <w:pPr>
              <w:jc w:val="center"/>
              <w:rPr>
                <w:b/>
                <w:sz w:val="20"/>
                <w:szCs w:val="20"/>
              </w:rPr>
            </w:pPr>
          </w:p>
        </w:tc>
        <w:tc>
          <w:tcPr>
            <w:tcW w:w="1080" w:type="dxa"/>
            <w:vAlign w:val="center"/>
          </w:tcPr>
          <w:p w:rsidR="00C43808" w:rsidRPr="00661A3A" w:rsidRDefault="00C43808" w:rsidP="00CF03B5">
            <w:pPr>
              <w:jc w:val="center"/>
              <w:rPr>
                <w:sz w:val="20"/>
                <w:szCs w:val="20"/>
              </w:rPr>
            </w:pP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426"/>
        </w:trPr>
        <w:tc>
          <w:tcPr>
            <w:tcW w:w="1890" w:type="dxa"/>
            <w:vAlign w:val="center"/>
          </w:tcPr>
          <w:p w:rsidR="00C43808" w:rsidRDefault="00C43808" w:rsidP="00CF03B5">
            <w:pPr>
              <w:jc w:val="center"/>
              <w:rPr>
                <w:b/>
                <w:sz w:val="20"/>
                <w:szCs w:val="20"/>
              </w:rPr>
            </w:pPr>
            <w:r>
              <w:rPr>
                <w:sz w:val="20"/>
                <w:szCs w:val="20"/>
              </w:rPr>
              <w:t>Mon. 7/3</w:t>
            </w:r>
          </w:p>
        </w:tc>
        <w:tc>
          <w:tcPr>
            <w:tcW w:w="4050" w:type="dxa"/>
            <w:vAlign w:val="center"/>
          </w:tcPr>
          <w:p w:rsidR="00220D7E" w:rsidRDefault="00220D7E" w:rsidP="00CF03B5">
            <w:pPr>
              <w:jc w:val="center"/>
              <w:rPr>
                <w:b/>
                <w:sz w:val="20"/>
                <w:szCs w:val="20"/>
                <w:highlight w:val="green"/>
              </w:rPr>
            </w:pPr>
            <w:r>
              <w:rPr>
                <w:sz w:val="20"/>
                <w:szCs w:val="20"/>
              </w:rPr>
              <w:t xml:space="preserve">Lecture 3 (ONLINE): </w:t>
            </w:r>
            <w:r w:rsidRPr="00A61DF7">
              <w:rPr>
                <w:sz w:val="20"/>
                <w:szCs w:val="20"/>
              </w:rPr>
              <w:t>Doing Fieldwork: Surveying for Archaeological Sites</w:t>
            </w:r>
          </w:p>
          <w:p w:rsidR="00C43808" w:rsidRDefault="00220D7E" w:rsidP="00CF03B5">
            <w:pPr>
              <w:jc w:val="center"/>
              <w:rPr>
                <w:b/>
                <w:sz w:val="20"/>
                <w:szCs w:val="20"/>
                <w:highlight w:val="green"/>
              </w:rPr>
            </w:pPr>
            <w:r>
              <w:rPr>
                <w:b/>
                <w:sz w:val="20"/>
                <w:szCs w:val="20"/>
                <w:highlight w:val="green"/>
              </w:rPr>
              <w:t>*</w:t>
            </w:r>
            <w:r w:rsidR="00C43808" w:rsidRPr="00BD1D81">
              <w:rPr>
                <w:b/>
                <w:sz w:val="20"/>
                <w:szCs w:val="20"/>
                <w:highlight w:val="green"/>
              </w:rPr>
              <w:t>Tentative Class Trip: Olde Towne</w:t>
            </w:r>
          </w:p>
          <w:p w:rsidR="00220D7E" w:rsidRDefault="00220D7E" w:rsidP="00CF03B5">
            <w:pPr>
              <w:jc w:val="center"/>
              <w:rPr>
                <w:b/>
                <w:sz w:val="20"/>
                <w:szCs w:val="20"/>
                <w:highlight w:val="green"/>
              </w:rPr>
            </w:pPr>
            <w:r>
              <w:rPr>
                <w:b/>
                <w:sz w:val="20"/>
                <w:szCs w:val="20"/>
                <w:highlight w:val="green"/>
              </w:rPr>
              <w:t>*Note this is not a scheduled meeting day. We will discuss if this date is feasible</w:t>
            </w:r>
            <w:r w:rsidR="006905EB">
              <w:rPr>
                <w:b/>
                <w:sz w:val="20"/>
                <w:szCs w:val="20"/>
                <w:highlight w:val="green"/>
              </w:rPr>
              <w:t xml:space="preserve"> for the class</w:t>
            </w:r>
            <w:r>
              <w:rPr>
                <w:b/>
                <w:sz w:val="20"/>
                <w:szCs w:val="20"/>
                <w:highlight w:val="green"/>
              </w:rPr>
              <w:t xml:space="preserve"> on</w:t>
            </w:r>
          </w:p>
          <w:p w:rsidR="00220D7E" w:rsidRPr="00BD1D81" w:rsidRDefault="00220D7E" w:rsidP="00CF03B5">
            <w:pPr>
              <w:jc w:val="center"/>
              <w:rPr>
                <w:b/>
                <w:sz w:val="20"/>
                <w:szCs w:val="20"/>
                <w:highlight w:val="green"/>
              </w:rPr>
            </w:pPr>
            <w:r>
              <w:rPr>
                <w:b/>
                <w:sz w:val="20"/>
                <w:szCs w:val="20"/>
                <w:highlight w:val="green"/>
              </w:rPr>
              <w:t xml:space="preserve"> Day 1</w:t>
            </w:r>
          </w:p>
        </w:tc>
        <w:tc>
          <w:tcPr>
            <w:tcW w:w="1080" w:type="dxa"/>
            <w:vAlign w:val="center"/>
          </w:tcPr>
          <w:p w:rsidR="00C43808" w:rsidRPr="00661A3A" w:rsidRDefault="00220D7E" w:rsidP="00CF03B5">
            <w:pPr>
              <w:jc w:val="center"/>
              <w:rPr>
                <w:sz w:val="20"/>
                <w:szCs w:val="20"/>
              </w:rPr>
            </w:pPr>
            <w:r>
              <w:rPr>
                <w:sz w:val="20"/>
                <w:szCs w:val="20"/>
              </w:rPr>
              <w:t>Chp. 3</w:t>
            </w:r>
          </w:p>
        </w:tc>
        <w:tc>
          <w:tcPr>
            <w:tcW w:w="3690" w:type="dxa"/>
            <w:vAlign w:val="center"/>
          </w:tcPr>
          <w:p w:rsidR="00C43808" w:rsidRDefault="00C43808" w:rsidP="00CF03B5">
            <w:pPr>
              <w:jc w:val="center"/>
              <w:rPr>
                <w:b/>
                <w:sz w:val="20"/>
                <w:szCs w:val="20"/>
              </w:rPr>
            </w:pPr>
            <w:r>
              <w:rPr>
                <w:b/>
                <w:sz w:val="20"/>
                <w:szCs w:val="20"/>
              </w:rPr>
              <w:t>-Bring 3 questions/comments on each online lecture 3, 4, and 5 to class meeting</w:t>
            </w:r>
          </w:p>
        </w:tc>
      </w:tr>
      <w:tr w:rsidR="00C43808" w:rsidRPr="00661A3A" w:rsidTr="006905EB">
        <w:trPr>
          <w:trHeight w:val="845"/>
        </w:trPr>
        <w:tc>
          <w:tcPr>
            <w:tcW w:w="1890" w:type="dxa"/>
            <w:vAlign w:val="center"/>
          </w:tcPr>
          <w:p w:rsidR="00C43808" w:rsidRDefault="00C43808" w:rsidP="00CF03B5">
            <w:pPr>
              <w:jc w:val="center"/>
              <w:rPr>
                <w:sz w:val="20"/>
                <w:szCs w:val="20"/>
              </w:rPr>
            </w:pPr>
            <w:r>
              <w:rPr>
                <w:sz w:val="20"/>
                <w:szCs w:val="20"/>
              </w:rPr>
              <w:t>Tues. 7/4</w:t>
            </w:r>
          </w:p>
          <w:p w:rsidR="00220D7E" w:rsidRPr="00661A3A" w:rsidRDefault="00220D7E" w:rsidP="00CF03B5">
            <w:pPr>
              <w:jc w:val="center"/>
              <w:rPr>
                <w:sz w:val="20"/>
                <w:szCs w:val="20"/>
              </w:rPr>
            </w:pPr>
            <w:r>
              <w:rPr>
                <w:sz w:val="20"/>
                <w:szCs w:val="20"/>
              </w:rPr>
              <w:t>NO CLASS- University Closed</w:t>
            </w:r>
          </w:p>
        </w:tc>
        <w:tc>
          <w:tcPr>
            <w:tcW w:w="4050" w:type="dxa"/>
            <w:vAlign w:val="center"/>
          </w:tcPr>
          <w:p w:rsidR="00C43808" w:rsidRDefault="00C43808" w:rsidP="00CF03B5">
            <w:pPr>
              <w:jc w:val="center"/>
              <w:rPr>
                <w:sz w:val="20"/>
                <w:szCs w:val="20"/>
              </w:rPr>
            </w:pPr>
            <w:r>
              <w:rPr>
                <w:sz w:val="20"/>
                <w:szCs w:val="20"/>
              </w:rPr>
              <w:t>Lecture 4 (ONLINE): Doing Fieldwork: Surveying for Archaeological Sites</w:t>
            </w:r>
          </w:p>
          <w:p w:rsidR="00C43808" w:rsidRPr="00A61DF7" w:rsidRDefault="00C43808" w:rsidP="00CF03B5">
            <w:pPr>
              <w:jc w:val="center"/>
              <w:rPr>
                <w:sz w:val="20"/>
                <w:szCs w:val="20"/>
              </w:rPr>
            </w:pPr>
          </w:p>
        </w:tc>
        <w:tc>
          <w:tcPr>
            <w:tcW w:w="1080" w:type="dxa"/>
            <w:vAlign w:val="center"/>
          </w:tcPr>
          <w:p w:rsidR="00C43808" w:rsidRDefault="00C43808" w:rsidP="00CF03B5">
            <w:pPr>
              <w:jc w:val="center"/>
              <w:rPr>
                <w:sz w:val="20"/>
                <w:szCs w:val="20"/>
              </w:rPr>
            </w:pPr>
            <w:r>
              <w:rPr>
                <w:sz w:val="20"/>
                <w:szCs w:val="20"/>
              </w:rPr>
              <w:t>Chp. 4</w:t>
            </w:r>
          </w:p>
          <w:p w:rsidR="00C43808" w:rsidRPr="00661A3A" w:rsidRDefault="00C43808" w:rsidP="00CF03B5">
            <w:pPr>
              <w:jc w:val="center"/>
              <w:rPr>
                <w:sz w:val="20"/>
                <w:szCs w:val="20"/>
              </w:rPr>
            </w:pPr>
          </w:p>
        </w:tc>
        <w:tc>
          <w:tcPr>
            <w:tcW w:w="3690" w:type="dxa"/>
            <w:vAlign w:val="center"/>
          </w:tcPr>
          <w:p w:rsidR="00C43808" w:rsidRPr="0014757A" w:rsidRDefault="00C43808" w:rsidP="00CF03B5">
            <w:pPr>
              <w:tabs>
                <w:tab w:val="left" w:pos="195"/>
              </w:tabs>
              <w:rPr>
                <w:b/>
                <w:sz w:val="20"/>
                <w:szCs w:val="20"/>
              </w:rPr>
            </w:pPr>
            <w:r w:rsidRPr="0014757A">
              <w:rPr>
                <w:b/>
                <w:sz w:val="20"/>
                <w:szCs w:val="20"/>
              </w:rPr>
              <w:tab/>
            </w:r>
          </w:p>
        </w:tc>
      </w:tr>
      <w:tr w:rsidR="00C43808" w:rsidRPr="00661A3A" w:rsidTr="00CF03B5">
        <w:trPr>
          <w:trHeight w:val="620"/>
        </w:trPr>
        <w:tc>
          <w:tcPr>
            <w:tcW w:w="1890" w:type="dxa"/>
            <w:vAlign w:val="center"/>
          </w:tcPr>
          <w:p w:rsidR="00C43808" w:rsidRPr="00661A3A" w:rsidRDefault="00C43808" w:rsidP="00CF03B5">
            <w:pPr>
              <w:jc w:val="center"/>
              <w:rPr>
                <w:sz w:val="20"/>
                <w:szCs w:val="20"/>
              </w:rPr>
            </w:pPr>
            <w:r>
              <w:rPr>
                <w:sz w:val="20"/>
                <w:szCs w:val="20"/>
              </w:rPr>
              <w:t>Wed. 7/5</w:t>
            </w:r>
          </w:p>
        </w:tc>
        <w:tc>
          <w:tcPr>
            <w:tcW w:w="4050" w:type="dxa"/>
            <w:vAlign w:val="center"/>
          </w:tcPr>
          <w:p w:rsidR="00C43808" w:rsidRPr="00AC61AC" w:rsidRDefault="00C43808" w:rsidP="006905EB">
            <w:pPr>
              <w:jc w:val="center"/>
              <w:rPr>
                <w:sz w:val="20"/>
                <w:szCs w:val="20"/>
              </w:rPr>
            </w:pPr>
            <w:r w:rsidRPr="00AC61AC">
              <w:rPr>
                <w:sz w:val="20"/>
                <w:szCs w:val="20"/>
              </w:rPr>
              <w:t xml:space="preserve"> </w:t>
            </w:r>
            <w:r w:rsidR="006905EB">
              <w:rPr>
                <w:sz w:val="20"/>
                <w:szCs w:val="20"/>
              </w:rPr>
              <w:t xml:space="preserve">Lecture 5 (ONLINE): </w:t>
            </w:r>
            <w:r w:rsidR="006905EB" w:rsidRPr="00A61DF7">
              <w:rPr>
                <w:sz w:val="20"/>
                <w:szCs w:val="20"/>
              </w:rPr>
              <w:t>Chronology Building: How to Get a Date</w:t>
            </w:r>
            <w:r w:rsidR="006905EB">
              <w:rPr>
                <w:sz w:val="20"/>
                <w:szCs w:val="20"/>
              </w:rPr>
              <w:t xml:space="preserve"> </w:t>
            </w:r>
          </w:p>
        </w:tc>
        <w:tc>
          <w:tcPr>
            <w:tcW w:w="1080" w:type="dxa"/>
            <w:vAlign w:val="center"/>
          </w:tcPr>
          <w:p w:rsidR="00C43808" w:rsidRDefault="00C43808" w:rsidP="00CF03B5">
            <w:pPr>
              <w:jc w:val="center"/>
              <w:rPr>
                <w:sz w:val="20"/>
                <w:szCs w:val="20"/>
              </w:rPr>
            </w:pPr>
          </w:p>
          <w:p w:rsidR="00C43808" w:rsidRPr="00661A3A" w:rsidRDefault="006905EB" w:rsidP="00CF03B5">
            <w:pPr>
              <w:jc w:val="center"/>
              <w:rPr>
                <w:sz w:val="20"/>
                <w:szCs w:val="20"/>
              </w:rPr>
            </w:pPr>
            <w:r>
              <w:rPr>
                <w:sz w:val="20"/>
                <w:szCs w:val="20"/>
              </w:rPr>
              <w:t>Chp. 5</w:t>
            </w: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350"/>
        </w:trPr>
        <w:tc>
          <w:tcPr>
            <w:tcW w:w="1890" w:type="dxa"/>
            <w:vAlign w:val="center"/>
          </w:tcPr>
          <w:p w:rsidR="00C43808" w:rsidRPr="00661A3A" w:rsidRDefault="00C43808" w:rsidP="00CF03B5">
            <w:pPr>
              <w:jc w:val="center"/>
              <w:rPr>
                <w:sz w:val="20"/>
                <w:szCs w:val="20"/>
              </w:rPr>
            </w:pPr>
            <w:r>
              <w:rPr>
                <w:sz w:val="20"/>
                <w:szCs w:val="20"/>
              </w:rPr>
              <w:t>Thurs. 7/6</w:t>
            </w:r>
          </w:p>
        </w:tc>
        <w:tc>
          <w:tcPr>
            <w:tcW w:w="4050" w:type="dxa"/>
            <w:vAlign w:val="center"/>
          </w:tcPr>
          <w:p w:rsidR="006905EB" w:rsidRDefault="006905EB" w:rsidP="006905EB">
            <w:pPr>
              <w:jc w:val="center"/>
              <w:rPr>
                <w:b/>
                <w:sz w:val="20"/>
                <w:szCs w:val="20"/>
              </w:rPr>
            </w:pPr>
            <w:r w:rsidRPr="005F7CC3">
              <w:rPr>
                <w:b/>
                <w:sz w:val="20"/>
                <w:szCs w:val="20"/>
                <w:highlight w:val="cyan"/>
              </w:rPr>
              <w:t>EXAM 1</w:t>
            </w:r>
          </w:p>
          <w:p w:rsidR="00C43808" w:rsidRPr="00BF6618" w:rsidRDefault="006905EB" w:rsidP="006905EB">
            <w:pPr>
              <w:jc w:val="center"/>
              <w:rPr>
                <w:b/>
                <w:sz w:val="20"/>
                <w:szCs w:val="20"/>
              </w:rPr>
            </w:pPr>
            <w:r>
              <w:rPr>
                <w:sz w:val="20"/>
                <w:szCs w:val="20"/>
              </w:rPr>
              <w:t xml:space="preserve">Lecture 6: </w:t>
            </w:r>
            <w:r w:rsidRPr="00A61DF7">
              <w:rPr>
                <w:sz w:val="20"/>
                <w:szCs w:val="20"/>
              </w:rPr>
              <w:t>The Dimensions of Archaeology: Time, Space, and Form</w:t>
            </w:r>
          </w:p>
        </w:tc>
        <w:tc>
          <w:tcPr>
            <w:tcW w:w="1080" w:type="dxa"/>
            <w:vAlign w:val="center"/>
          </w:tcPr>
          <w:p w:rsidR="00C43808" w:rsidRPr="00661A3A" w:rsidRDefault="006905EB" w:rsidP="00CF03B5">
            <w:pPr>
              <w:jc w:val="center"/>
              <w:rPr>
                <w:sz w:val="20"/>
                <w:szCs w:val="20"/>
              </w:rPr>
            </w:pPr>
            <w:r>
              <w:rPr>
                <w:sz w:val="20"/>
                <w:szCs w:val="20"/>
              </w:rPr>
              <w:t>Chp. 6</w:t>
            </w: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634"/>
        </w:trPr>
        <w:tc>
          <w:tcPr>
            <w:tcW w:w="1890" w:type="dxa"/>
            <w:vAlign w:val="center"/>
          </w:tcPr>
          <w:p w:rsidR="00C43808" w:rsidRDefault="00C43808" w:rsidP="00CF03B5">
            <w:pPr>
              <w:jc w:val="center"/>
              <w:rPr>
                <w:b/>
                <w:sz w:val="20"/>
                <w:szCs w:val="20"/>
              </w:rPr>
            </w:pPr>
          </w:p>
          <w:p w:rsidR="00C43808" w:rsidRPr="006349AB" w:rsidRDefault="00C43808" w:rsidP="00CF03B5">
            <w:pPr>
              <w:jc w:val="center"/>
              <w:rPr>
                <w:b/>
                <w:color w:val="FFFFFF" w:themeColor="background1"/>
                <w:highlight w:val="magenta"/>
              </w:rPr>
            </w:pPr>
            <w:r w:rsidRPr="006349AB">
              <w:rPr>
                <w:b/>
                <w:color w:val="FFFFFF" w:themeColor="background1"/>
                <w:highlight w:val="magenta"/>
              </w:rPr>
              <w:t>WEEK 3:</w:t>
            </w:r>
          </w:p>
          <w:p w:rsidR="00C43808" w:rsidRDefault="00C43808" w:rsidP="00CF03B5">
            <w:pPr>
              <w:jc w:val="center"/>
              <w:rPr>
                <w:b/>
                <w:color w:val="FFFFFF" w:themeColor="background1"/>
                <w:sz w:val="20"/>
                <w:szCs w:val="20"/>
              </w:rPr>
            </w:pPr>
            <w:r w:rsidRPr="006349AB">
              <w:rPr>
                <w:b/>
                <w:color w:val="FFFFFF" w:themeColor="background1"/>
                <w:sz w:val="20"/>
                <w:szCs w:val="20"/>
                <w:highlight w:val="magenta"/>
              </w:rPr>
              <w:t>Lectures 6-9 released</w:t>
            </w:r>
          </w:p>
          <w:p w:rsidR="00C43808" w:rsidRPr="00397207" w:rsidRDefault="00C43808" w:rsidP="00CF03B5">
            <w:pPr>
              <w:jc w:val="center"/>
              <w:rPr>
                <w:b/>
                <w:color w:val="FFFFFF" w:themeColor="background1"/>
                <w:sz w:val="20"/>
                <w:szCs w:val="20"/>
              </w:rPr>
            </w:pPr>
          </w:p>
        </w:tc>
        <w:tc>
          <w:tcPr>
            <w:tcW w:w="4050" w:type="dxa"/>
            <w:vAlign w:val="center"/>
          </w:tcPr>
          <w:p w:rsidR="00C43808" w:rsidRPr="00A61DF7" w:rsidRDefault="00C43808" w:rsidP="00CF03B5">
            <w:pPr>
              <w:jc w:val="center"/>
              <w:rPr>
                <w:b/>
                <w:sz w:val="20"/>
                <w:szCs w:val="20"/>
              </w:rPr>
            </w:pPr>
          </w:p>
        </w:tc>
        <w:tc>
          <w:tcPr>
            <w:tcW w:w="1080" w:type="dxa"/>
            <w:vAlign w:val="center"/>
          </w:tcPr>
          <w:p w:rsidR="00C43808" w:rsidRPr="00661A3A" w:rsidRDefault="00C43808" w:rsidP="00CF03B5">
            <w:pPr>
              <w:rPr>
                <w:sz w:val="20"/>
                <w:szCs w:val="20"/>
              </w:rPr>
            </w:pP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467"/>
        </w:trPr>
        <w:tc>
          <w:tcPr>
            <w:tcW w:w="1890" w:type="dxa"/>
            <w:vAlign w:val="center"/>
          </w:tcPr>
          <w:p w:rsidR="00C43808" w:rsidRDefault="00C43808" w:rsidP="00CF03B5">
            <w:pPr>
              <w:jc w:val="center"/>
              <w:rPr>
                <w:b/>
                <w:sz w:val="20"/>
                <w:szCs w:val="20"/>
              </w:rPr>
            </w:pPr>
            <w:r>
              <w:rPr>
                <w:sz w:val="20"/>
                <w:szCs w:val="20"/>
              </w:rPr>
              <w:t>Mon. 7/10</w:t>
            </w:r>
          </w:p>
        </w:tc>
        <w:tc>
          <w:tcPr>
            <w:tcW w:w="4050" w:type="dxa"/>
            <w:vAlign w:val="center"/>
          </w:tcPr>
          <w:p w:rsidR="00C43808" w:rsidRPr="006905EB" w:rsidRDefault="006905EB" w:rsidP="006905EB">
            <w:pPr>
              <w:jc w:val="center"/>
              <w:rPr>
                <w:b/>
                <w:sz w:val="20"/>
                <w:szCs w:val="20"/>
                <w:highlight w:val="yellow"/>
              </w:rPr>
            </w:pPr>
            <w:r w:rsidRPr="006905EB">
              <w:rPr>
                <w:b/>
                <w:sz w:val="20"/>
                <w:szCs w:val="20"/>
                <w:highlight w:val="yellow"/>
              </w:rPr>
              <w:t>Lab Day 2: at home</w:t>
            </w:r>
          </w:p>
        </w:tc>
        <w:tc>
          <w:tcPr>
            <w:tcW w:w="1080" w:type="dxa"/>
            <w:vAlign w:val="center"/>
          </w:tcPr>
          <w:p w:rsidR="00C43808" w:rsidRPr="00661A3A" w:rsidRDefault="00C43808" w:rsidP="00CF03B5">
            <w:pPr>
              <w:rPr>
                <w:sz w:val="20"/>
                <w:szCs w:val="20"/>
              </w:rPr>
            </w:pP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377"/>
        </w:trPr>
        <w:tc>
          <w:tcPr>
            <w:tcW w:w="1890" w:type="dxa"/>
            <w:vAlign w:val="center"/>
          </w:tcPr>
          <w:p w:rsidR="00C43808" w:rsidRPr="00661A3A" w:rsidRDefault="00C43808" w:rsidP="00CF03B5">
            <w:pPr>
              <w:jc w:val="center"/>
              <w:rPr>
                <w:sz w:val="20"/>
                <w:szCs w:val="20"/>
              </w:rPr>
            </w:pPr>
            <w:r>
              <w:rPr>
                <w:sz w:val="20"/>
                <w:szCs w:val="20"/>
              </w:rPr>
              <w:lastRenderedPageBreak/>
              <w:t>Tues. 7/11</w:t>
            </w:r>
          </w:p>
        </w:tc>
        <w:tc>
          <w:tcPr>
            <w:tcW w:w="4050" w:type="dxa"/>
            <w:vAlign w:val="center"/>
          </w:tcPr>
          <w:p w:rsidR="00C43808" w:rsidRPr="00BF6618" w:rsidRDefault="006905EB" w:rsidP="006905EB">
            <w:pPr>
              <w:jc w:val="center"/>
              <w:rPr>
                <w:b/>
                <w:sz w:val="20"/>
                <w:szCs w:val="20"/>
              </w:rPr>
            </w:pPr>
            <w:r>
              <w:rPr>
                <w:b/>
                <w:sz w:val="20"/>
                <w:szCs w:val="20"/>
                <w:highlight w:val="green"/>
              </w:rPr>
              <w:t xml:space="preserve">Tentative Class </w:t>
            </w:r>
            <w:r w:rsidRPr="00BD1D81">
              <w:rPr>
                <w:b/>
                <w:sz w:val="20"/>
                <w:szCs w:val="20"/>
                <w:highlight w:val="green"/>
              </w:rPr>
              <w:t>Trip: MCHA</w:t>
            </w:r>
          </w:p>
        </w:tc>
        <w:tc>
          <w:tcPr>
            <w:tcW w:w="1080" w:type="dxa"/>
            <w:vAlign w:val="center"/>
          </w:tcPr>
          <w:p w:rsidR="00C43808" w:rsidRPr="00661A3A" w:rsidRDefault="00C43808" w:rsidP="00CF03B5">
            <w:pPr>
              <w:jc w:val="center"/>
              <w:rPr>
                <w:sz w:val="20"/>
                <w:szCs w:val="20"/>
              </w:rPr>
            </w:pP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530"/>
        </w:trPr>
        <w:tc>
          <w:tcPr>
            <w:tcW w:w="1890" w:type="dxa"/>
            <w:vAlign w:val="center"/>
          </w:tcPr>
          <w:p w:rsidR="00C43808" w:rsidRDefault="00C43808" w:rsidP="00CF03B5">
            <w:pPr>
              <w:jc w:val="center"/>
              <w:rPr>
                <w:sz w:val="20"/>
                <w:szCs w:val="20"/>
              </w:rPr>
            </w:pPr>
            <w:r>
              <w:rPr>
                <w:sz w:val="20"/>
                <w:szCs w:val="20"/>
              </w:rPr>
              <w:t>Wed. 7/12</w:t>
            </w:r>
          </w:p>
          <w:p w:rsidR="00C43808" w:rsidRPr="00661A3A" w:rsidRDefault="00C43808" w:rsidP="00CF03B5">
            <w:pPr>
              <w:jc w:val="center"/>
              <w:rPr>
                <w:sz w:val="20"/>
                <w:szCs w:val="20"/>
              </w:rPr>
            </w:pPr>
          </w:p>
        </w:tc>
        <w:tc>
          <w:tcPr>
            <w:tcW w:w="4050" w:type="dxa"/>
            <w:vAlign w:val="center"/>
          </w:tcPr>
          <w:p w:rsidR="006905EB" w:rsidRDefault="006905EB" w:rsidP="00CF03B5">
            <w:pPr>
              <w:jc w:val="center"/>
              <w:rPr>
                <w:sz w:val="20"/>
                <w:szCs w:val="20"/>
              </w:rPr>
            </w:pPr>
            <w:r w:rsidRPr="00BF6618">
              <w:rPr>
                <w:b/>
                <w:sz w:val="20"/>
                <w:szCs w:val="20"/>
                <w:highlight w:val="yellow"/>
              </w:rPr>
              <w:t xml:space="preserve">Lab Day </w:t>
            </w:r>
            <w:r>
              <w:rPr>
                <w:b/>
                <w:sz w:val="20"/>
                <w:szCs w:val="20"/>
                <w:highlight w:val="yellow"/>
              </w:rPr>
              <w:t xml:space="preserve">3: </w:t>
            </w:r>
            <w:r w:rsidRPr="00BF6618">
              <w:rPr>
                <w:b/>
                <w:sz w:val="20"/>
                <w:szCs w:val="20"/>
                <w:highlight w:val="yellow"/>
              </w:rPr>
              <w:t>at home</w:t>
            </w:r>
          </w:p>
          <w:p w:rsidR="00C43808" w:rsidRPr="009D208E" w:rsidRDefault="006905EB" w:rsidP="009D208E">
            <w:pPr>
              <w:jc w:val="center"/>
              <w:rPr>
                <w:sz w:val="20"/>
                <w:szCs w:val="20"/>
              </w:rPr>
            </w:pPr>
            <w:r>
              <w:rPr>
                <w:sz w:val="20"/>
                <w:szCs w:val="20"/>
              </w:rPr>
              <w:t xml:space="preserve">Lecture 8 (ONLINE): </w:t>
            </w:r>
            <w:r w:rsidRPr="00A61DF7">
              <w:rPr>
                <w:sz w:val="20"/>
                <w:szCs w:val="20"/>
              </w:rPr>
              <w:t xml:space="preserve">People, </w:t>
            </w:r>
            <w:r>
              <w:rPr>
                <w:sz w:val="20"/>
                <w:szCs w:val="20"/>
              </w:rPr>
              <w:t>Plants, and Animals in the Past</w:t>
            </w:r>
          </w:p>
        </w:tc>
        <w:tc>
          <w:tcPr>
            <w:tcW w:w="1080" w:type="dxa"/>
            <w:vAlign w:val="center"/>
          </w:tcPr>
          <w:p w:rsidR="00C43808" w:rsidRPr="00661A3A" w:rsidRDefault="009D208E" w:rsidP="00CF03B5">
            <w:pPr>
              <w:jc w:val="center"/>
              <w:rPr>
                <w:sz w:val="20"/>
                <w:szCs w:val="20"/>
              </w:rPr>
            </w:pPr>
            <w:r>
              <w:rPr>
                <w:sz w:val="20"/>
                <w:szCs w:val="20"/>
              </w:rPr>
              <w:t>Ch. 8</w:t>
            </w:r>
            <w:r w:rsidR="00C43808">
              <w:rPr>
                <w:sz w:val="20"/>
                <w:szCs w:val="20"/>
              </w:rPr>
              <w:t xml:space="preserve"> </w:t>
            </w:r>
          </w:p>
        </w:tc>
        <w:tc>
          <w:tcPr>
            <w:tcW w:w="3690" w:type="dxa"/>
            <w:vAlign w:val="center"/>
          </w:tcPr>
          <w:p w:rsidR="00C43808" w:rsidRPr="0014757A" w:rsidRDefault="00C43808" w:rsidP="00CF03B5">
            <w:pPr>
              <w:jc w:val="center"/>
              <w:rPr>
                <w:b/>
                <w:sz w:val="20"/>
                <w:szCs w:val="20"/>
              </w:rPr>
            </w:pPr>
          </w:p>
        </w:tc>
      </w:tr>
      <w:tr w:rsidR="00C43808" w:rsidRPr="00661A3A" w:rsidTr="00CF03B5">
        <w:tc>
          <w:tcPr>
            <w:tcW w:w="1890" w:type="dxa"/>
            <w:vAlign w:val="center"/>
          </w:tcPr>
          <w:p w:rsidR="00C43808" w:rsidRPr="00661A3A" w:rsidRDefault="00C43808" w:rsidP="00CF03B5">
            <w:pPr>
              <w:jc w:val="center"/>
              <w:rPr>
                <w:sz w:val="20"/>
                <w:szCs w:val="20"/>
              </w:rPr>
            </w:pPr>
            <w:r>
              <w:rPr>
                <w:sz w:val="20"/>
                <w:szCs w:val="20"/>
              </w:rPr>
              <w:t>Thurs. 7/13</w:t>
            </w:r>
          </w:p>
        </w:tc>
        <w:tc>
          <w:tcPr>
            <w:tcW w:w="4050" w:type="dxa"/>
            <w:vAlign w:val="center"/>
          </w:tcPr>
          <w:p w:rsidR="009D208E" w:rsidRPr="00A61DF7" w:rsidRDefault="009D208E" w:rsidP="00CF03B5">
            <w:pPr>
              <w:jc w:val="center"/>
              <w:rPr>
                <w:sz w:val="20"/>
                <w:szCs w:val="20"/>
              </w:rPr>
            </w:pPr>
            <w:r>
              <w:rPr>
                <w:sz w:val="20"/>
                <w:szCs w:val="20"/>
              </w:rPr>
              <w:t xml:space="preserve">Lecture 7: Taphonomy, </w:t>
            </w:r>
            <w:r w:rsidRPr="00A61DF7">
              <w:rPr>
                <w:sz w:val="20"/>
                <w:szCs w:val="20"/>
              </w:rPr>
              <w:t>Experimental Archaeology, and Ethnoarchaeology</w:t>
            </w:r>
          </w:p>
        </w:tc>
        <w:tc>
          <w:tcPr>
            <w:tcW w:w="1080" w:type="dxa"/>
            <w:vAlign w:val="center"/>
          </w:tcPr>
          <w:p w:rsidR="00C43808" w:rsidRPr="00661A3A" w:rsidRDefault="009D208E" w:rsidP="00CF03B5">
            <w:pPr>
              <w:jc w:val="center"/>
              <w:rPr>
                <w:sz w:val="20"/>
                <w:szCs w:val="20"/>
              </w:rPr>
            </w:pPr>
            <w:r>
              <w:rPr>
                <w:sz w:val="20"/>
                <w:szCs w:val="20"/>
              </w:rPr>
              <w:t>Ch. 7</w:t>
            </w:r>
          </w:p>
        </w:tc>
        <w:tc>
          <w:tcPr>
            <w:tcW w:w="3690" w:type="dxa"/>
            <w:vAlign w:val="center"/>
          </w:tcPr>
          <w:p w:rsidR="00C43808" w:rsidRPr="0014757A" w:rsidRDefault="006905EB" w:rsidP="00CF03B5">
            <w:pPr>
              <w:jc w:val="center"/>
              <w:rPr>
                <w:b/>
                <w:sz w:val="20"/>
                <w:szCs w:val="20"/>
              </w:rPr>
            </w:pPr>
            <w:r>
              <w:rPr>
                <w:b/>
                <w:sz w:val="20"/>
                <w:szCs w:val="20"/>
              </w:rPr>
              <w:t>Submit Lab</w:t>
            </w:r>
            <w:r w:rsidR="008F1B9E">
              <w:rPr>
                <w:b/>
                <w:sz w:val="20"/>
                <w:szCs w:val="20"/>
              </w:rPr>
              <w:t>s 2 &amp;</w:t>
            </w:r>
            <w:r>
              <w:rPr>
                <w:b/>
                <w:sz w:val="20"/>
                <w:szCs w:val="20"/>
              </w:rPr>
              <w:t xml:space="preserve"> 3</w:t>
            </w:r>
          </w:p>
        </w:tc>
      </w:tr>
      <w:tr w:rsidR="00C43808" w:rsidRPr="00661A3A" w:rsidTr="00CF03B5">
        <w:trPr>
          <w:trHeight w:val="1169"/>
        </w:trPr>
        <w:tc>
          <w:tcPr>
            <w:tcW w:w="1890" w:type="dxa"/>
            <w:vAlign w:val="center"/>
          </w:tcPr>
          <w:p w:rsidR="00C43808" w:rsidRDefault="00C43808" w:rsidP="00CF03B5">
            <w:pPr>
              <w:jc w:val="center"/>
              <w:rPr>
                <w:b/>
                <w:sz w:val="20"/>
                <w:szCs w:val="20"/>
              </w:rPr>
            </w:pPr>
          </w:p>
          <w:p w:rsidR="00C43808" w:rsidRDefault="00C43808" w:rsidP="00CF03B5">
            <w:pPr>
              <w:jc w:val="center"/>
              <w:rPr>
                <w:color w:val="FFFFFF" w:themeColor="background1"/>
              </w:rPr>
            </w:pPr>
            <w:r w:rsidRPr="006349AB">
              <w:rPr>
                <w:b/>
                <w:color w:val="FFFFFF" w:themeColor="background1"/>
                <w:highlight w:val="magenta"/>
              </w:rPr>
              <w:t>WEEK 4</w:t>
            </w:r>
            <w:r w:rsidRPr="006349AB">
              <w:rPr>
                <w:color w:val="FFFFFF" w:themeColor="background1"/>
                <w:highlight w:val="magenta"/>
              </w:rPr>
              <w:t>:</w:t>
            </w:r>
          </w:p>
          <w:p w:rsidR="00C43808" w:rsidRPr="00C52E72" w:rsidRDefault="00C43808" w:rsidP="00CF03B5">
            <w:pPr>
              <w:jc w:val="center"/>
              <w:rPr>
                <w:b/>
                <w:color w:val="FFFFFF" w:themeColor="background1"/>
                <w:sz w:val="20"/>
                <w:szCs w:val="20"/>
              </w:rPr>
            </w:pPr>
            <w:r w:rsidRPr="00C52E72">
              <w:rPr>
                <w:b/>
                <w:color w:val="FFFFFF" w:themeColor="background1"/>
                <w:sz w:val="20"/>
                <w:szCs w:val="20"/>
                <w:highlight w:val="magenta"/>
              </w:rPr>
              <w:t>Lectures 10-12 released</w:t>
            </w:r>
          </w:p>
          <w:p w:rsidR="00C43808" w:rsidRDefault="00C43808" w:rsidP="00CF03B5">
            <w:pPr>
              <w:jc w:val="center"/>
              <w:rPr>
                <w:sz w:val="20"/>
                <w:szCs w:val="20"/>
              </w:rPr>
            </w:pPr>
          </w:p>
          <w:p w:rsidR="00C43808" w:rsidRPr="00661A3A" w:rsidRDefault="00C43808" w:rsidP="00CF03B5">
            <w:pPr>
              <w:jc w:val="center"/>
              <w:rPr>
                <w:sz w:val="20"/>
                <w:szCs w:val="20"/>
              </w:rPr>
            </w:pPr>
            <w:r>
              <w:rPr>
                <w:sz w:val="20"/>
                <w:szCs w:val="20"/>
              </w:rPr>
              <w:t xml:space="preserve"> </w:t>
            </w:r>
          </w:p>
        </w:tc>
        <w:tc>
          <w:tcPr>
            <w:tcW w:w="4050" w:type="dxa"/>
            <w:vAlign w:val="center"/>
          </w:tcPr>
          <w:p w:rsidR="00C43808" w:rsidRPr="00D81BED" w:rsidRDefault="00C43808" w:rsidP="00CF03B5">
            <w:pPr>
              <w:jc w:val="center"/>
              <w:rPr>
                <w:b/>
                <w:sz w:val="20"/>
                <w:szCs w:val="20"/>
              </w:rPr>
            </w:pPr>
          </w:p>
        </w:tc>
        <w:tc>
          <w:tcPr>
            <w:tcW w:w="1080" w:type="dxa"/>
            <w:vAlign w:val="center"/>
          </w:tcPr>
          <w:p w:rsidR="00C43808" w:rsidRPr="00661A3A" w:rsidRDefault="00C43808" w:rsidP="00CF03B5">
            <w:pPr>
              <w:jc w:val="center"/>
              <w:rPr>
                <w:sz w:val="20"/>
                <w:szCs w:val="20"/>
              </w:rPr>
            </w:pPr>
          </w:p>
        </w:tc>
        <w:tc>
          <w:tcPr>
            <w:tcW w:w="3690" w:type="dxa"/>
            <w:vAlign w:val="center"/>
          </w:tcPr>
          <w:p w:rsidR="00C43808" w:rsidRPr="0014757A" w:rsidRDefault="00C43808" w:rsidP="00CF03B5">
            <w:pPr>
              <w:rPr>
                <w:b/>
                <w:sz w:val="20"/>
                <w:szCs w:val="20"/>
              </w:rPr>
            </w:pPr>
          </w:p>
        </w:tc>
      </w:tr>
      <w:tr w:rsidR="00C43808" w:rsidRPr="00661A3A" w:rsidTr="00CF03B5">
        <w:trPr>
          <w:trHeight w:val="440"/>
        </w:trPr>
        <w:tc>
          <w:tcPr>
            <w:tcW w:w="1890" w:type="dxa"/>
            <w:vAlign w:val="center"/>
          </w:tcPr>
          <w:p w:rsidR="00C43808" w:rsidRDefault="00C43808" w:rsidP="00CF03B5">
            <w:pPr>
              <w:jc w:val="center"/>
              <w:rPr>
                <w:b/>
                <w:sz w:val="20"/>
                <w:szCs w:val="20"/>
              </w:rPr>
            </w:pPr>
            <w:r>
              <w:rPr>
                <w:sz w:val="20"/>
                <w:szCs w:val="20"/>
              </w:rPr>
              <w:t>Mon. 7/17</w:t>
            </w:r>
          </w:p>
        </w:tc>
        <w:tc>
          <w:tcPr>
            <w:tcW w:w="4050" w:type="dxa"/>
            <w:vAlign w:val="center"/>
          </w:tcPr>
          <w:p w:rsidR="00C43808" w:rsidRPr="00D81BED" w:rsidRDefault="009D208E" w:rsidP="00CF03B5">
            <w:pPr>
              <w:jc w:val="center"/>
              <w:rPr>
                <w:b/>
                <w:sz w:val="20"/>
                <w:szCs w:val="20"/>
                <w:highlight w:val="yellow"/>
              </w:rPr>
            </w:pPr>
            <w:r>
              <w:rPr>
                <w:sz w:val="20"/>
                <w:szCs w:val="20"/>
              </w:rPr>
              <w:t xml:space="preserve">Lecture 9 (ONLINE): </w:t>
            </w:r>
            <w:r w:rsidRPr="00A61DF7">
              <w:rPr>
                <w:sz w:val="20"/>
                <w:szCs w:val="20"/>
              </w:rPr>
              <w:t>Reconstructing Social and</w:t>
            </w:r>
            <w:r>
              <w:rPr>
                <w:sz w:val="20"/>
                <w:szCs w:val="20"/>
              </w:rPr>
              <w:t xml:space="preserve"> Political Systems of the Past</w:t>
            </w:r>
          </w:p>
        </w:tc>
        <w:tc>
          <w:tcPr>
            <w:tcW w:w="1080" w:type="dxa"/>
            <w:vAlign w:val="center"/>
          </w:tcPr>
          <w:p w:rsidR="00C43808" w:rsidRPr="00661A3A" w:rsidRDefault="009D208E" w:rsidP="00CF03B5">
            <w:pPr>
              <w:jc w:val="center"/>
              <w:rPr>
                <w:sz w:val="20"/>
                <w:szCs w:val="20"/>
              </w:rPr>
            </w:pPr>
            <w:r>
              <w:rPr>
                <w:sz w:val="20"/>
                <w:szCs w:val="20"/>
              </w:rPr>
              <w:t>Ch. 10</w:t>
            </w:r>
          </w:p>
        </w:tc>
        <w:tc>
          <w:tcPr>
            <w:tcW w:w="3690" w:type="dxa"/>
            <w:vAlign w:val="center"/>
          </w:tcPr>
          <w:p w:rsidR="009D208E" w:rsidRDefault="009D208E" w:rsidP="00CF03B5">
            <w:pPr>
              <w:jc w:val="center"/>
              <w:rPr>
                <w:b/>
                <w:sz w:val="20"/>
                <w:szCs w:val="20"/>
              </w:rPr>
            </w:pPr>
          </w:p>
          <w:p w:rsidR="009D208E" w:rsidRDefault="009D208E" w:rsidP="00BD7DDC">
            <w:pPr>
              <w:rPr>
                <w:b/>
                <w:sz w:val="20"/>
                <w:szCs w:val="20"/>
              </w:rPr>
            </w:pPr>
          </w:p>
          <w:p w:rsidR="00C43808" w:rsidRDefault="00C43808" w:rsidP="009D208E">
            <w:pPr>
              <w:rPr>
                <w:b/>
                <w:sz w:val="20"/>
                <w:szCs w:val="20"/>
              </w:rPr>
            </w:pPr>
          </w:p>
        </w:tc>
      </w:tr>
      <w:tr w:rsidR="00C43808" w:rsidRPr="00661A3A" w:rsidTr="00CF03B5">
        <w:tc>
          <w:tcPr>
            <w:tcW w:w="1890" w:type="dxa"/>
            <w:vAlign w:val="center"/>
          </w:tcPr>
          <w:p w:rsidR="00C43808" w:rsidRDefault="00C43808" w:rsidP="00CF03B5">
            <w:pPr>
              <w:jc w:val="center"/>
              <w:rPr>
                <w:sz w:val="20"/>
                <w:szCs w:val="20"/>
              </w:rPr>
            </w:pPr>
            <w:r>
              <w:rPr>
                <w:sz w:val="20"/>
                <w:szCs w:val="20"/>
              </w:rPr>
              <w:t>Tues. 7/18</w:t>
            </w:r>
          </w:p>
          <w:p w:rsidR="00C43808" w:rsidRPr="00661A3A" w:rsidRDefault="00C43808" w:rsidP="00CF03B5">
            <w:pPr>
              <w:jc w:val="center"/>
              <w:rPr>
                <w:sz w:val="20"/>
                <w:szCs w:val="20"/>
              </w:rPr>
            </w:pPr>
          </w:p>
        </w:tc>
        <w:tc>
          <w:tcPr>
            <w:tcW w:w="4050" w:type="dxa"/>
            <w:vAlign w:val="center"/>
          </w:tcPr>
          <w:p w:rsidR="009D208E" w:rsidRDefault="009D208E" w:rsidP="00CF03B5">
            <w:pPr>
              <w:jc w:val="center"/>
              <w:rPr>
                <w:sz w:val="20"/>
                <w:szCs w:val="20"/>
              </w:rPr>
            </w:pPr>
          </w:p>
          <w:p w:rsidR="00C43808" w:rsidRPr="009D208E" w:rsidRDefault="009D208E" w:rsidP="009D208E">
            <w:pPr>
              <w:jc w:val="center"/>
              <w:rPr>
                <w:b/>
                <w:sz w:val="20"/>
                <w:szCs w:val="20"/>
              </w:rPr>
            </w:pPr>
            <w:r w:rsidRPr="009D208E">
              <w:rPr>
                <w:b/>
                <w:sz w:val="20"/>
                <w:szCs w:val="20"/>
                <w:highlight w:val="yellow"/>
              </w:rPr>
              <w:t>Lab Day 4: in class</w:t>
            </w:r>
          </w:p>
        </w:tc>
        <w:tc>
          <w:tcPr>
            <w:tcW w:w="1080" w:type="dxa"/>
            <w:vAlign w:val="center"/>
          </w:tcPr>
          <w:p w:rsidR="00C43808" w:rsidRPr="00661A3A" w:rsidRDefault="00C43808" w:rsidP="009D208E">
            <w:pPr>
              <w:rPr>
                <w:sz w:val="20"/>
                <w:szCs w:val="20"/>
              </w:rPr>
            </w:pPr>
          </w:p>
        </w:tc>
        <w:tc>
          <w:tcPr>
            <w:tcW w:w="3690" w:type="dxa"/>
            <w:vAlign w:val="center"/>
          </w:tcPr>
          <w:p w:rsidR="00C43808" w:rsidRDefault="009D208E" w:rsidP="00CF03B5">
            <w:pPr>
              <w:jc w:val="center"/>
              <w:rPr>
                <w:b/>
                <w:sz w:val="20"/>
                <w:szCs w:val="20"/>
              </w:rPr>
            </w:pPr>
            <w:r>
              <w:rPr>
                <w:b/>
                <w:sz w:val="20"/>
                <w:szCs w:val="20"/>
              </w:rPr>
              <w:t>-</w:t>
            </w:r>
            <w:r w:rsidRPr="0014757A">
              <w:rPr>
                <w:b/>
                <w:sz w:val="20"/>
                <w:szCs w:val="20"/>
              </w:rPr>
              <w:t>Submit Lab 4</w:t>
            </w:r>
          </w:p>
          <w:p w:rsidR="00BD7DDC" w:rsidRPr="0014757A" w:rsidRDefault="00BD7DDC" w:rsidP="00CF03B5">
            <w:pPr>
              <w:jc w:val="center"/>
              <w:rPr>
                <w:b/>
                <w:sz w:val="20"/>
                <w:szCs w:val="20"/>
              </w:rPr>
            </w:pPr>
            <w:r>
              <w:rPr>
                <w:b/>
                <w:sz w:val="20"/>
                <w:szCs w:val="20"/>
              </w:rPr>
              <w:t>-Bring 3 questions/comments on each online lecture 8 and 9 to class meeting</w:t>
            </w:r>
          </w:p>
        </w:tc>
      </w:tr>
      <w:tr w:rsidR="00C43808" w:rsidRPr="00661A3A" w:rsidTr="00CF03B5">
        <w:tc>
          <w:tcPr>
            <w:tcW w:w="1890" w:type="dxa"/>
            <w:vAlign w:val="center"/>
          </w:tcPr>
          <w:p w:rsidR="00C43808" w:rsidRDefault="00C43808" w:rsidP="00CF03B5">
            <w:pPr>
              <w:jc w:val="center"/>
              <w:rPr>
                <w:sz w:val="20"/>
                <w:szCs w:val="20"/>
              </w:rPr>
            </w:pPr>
            <w:r>
              <w:rPr>
                <w:sz w:val="20"/>
                <w:szCs w:val="20"/>
              </w:rPr>
              <w:t>Wed. 7/19</w:t>
            </w:r>
          </w:p>
          <w:p w:rsidR="00C43808" w:rsidRPr="00661A3A" w:rsidRDefault="00C43808" w:rsidP="00CF03B5">
            <w:pPr>
              <w:jc w:val="center"/>
              <w:rPr>
                <w:sz w:val="20"/>
                <w:szCs w:val="20"/>
              </w:rPr>
            </w:pPr>
          </w:p>
        </w:tc>
        <w:tc>
          <w:tcPr>
            <w:tcW w:w="4050" w:type="dxa"/>
            <w:vAlign w:val="center"/>
          </w:tcPr>
          <w:p w:rsidR="00C43808" w:rsidRPr="00BB2851" w:rsidRDefault="00C43808" w:rsidP="00BF68BB">
            <w:pPr>
              <w:jc w:val="center"/>
              <w:rPr>
                <w:sz w:val="20"/>
                <w:szCs w:val="20"/>
                <w:highlight w:val="cyan"/>
              </w:rPr>
            </w:pPr>
            <w:r>
              <w:rPr>
                <w:sz w:val="20"/>
                <w:szCs w:val="20"/>
              </w:rPr>
              <w:t>Lecture 10</w:t>
            </w:r>
            <w:r w:rsidR="00BD7DDC">
              <w:rPr>
                <w:sz w:val="20"/>
                <w:szCs w:val="20"/>
              </w:rPr>
              <w:t xml:space="preserve"> (ONLINE)</w:t>
            </w:r>
            <w:r>
              <w:rPr>
                <w:sz w:val="20"/>
                <w:szCs w:val="20"/>
              </w:rPr>
              <w:t xml:space="preserve">: </w:t>
            </w:r>
            <w:r w:rsidRPr="00BB2851">
              <w:rPr>
                <w:sz w:val="20"/>
                <w:szCs w:val="20"/>
              </w:rPr>
              <w:t>Bioarchaeological Approaches to the Past</w:t>
            </w:r>
          </w:p>
        </w:tc>
        <w:tc>
          <w:tcPr>
            <w:tcW w:w="1080" w:type="dxa"/>
            <w:vAlign w:val="center"/>
          </w:tcPr>
          <w:p w:rsidR="00C43808" w:rsidRDefault="00C43808" w:rsidP="00CF03B5">
            <w:pPr>
              <w:jc w:val="center"/>
              <w:rPr>
                <w:sz w:val="20"/>
                <w:szCs w:val="20"/>
              </w:rPr>
            </w:pPr>
          </w:p>
          <w:p w:rsidR="00C43808" w:rsidRPr="00661A3A" w:rsidRDefault="00C43808" w:rsidP="00CF03B5">
            <w:pPr>
              <w:jc w:val="center"/>
              <w:rPr>
                <w:sz w:val="20"/>
                <w:szCs w:val="20"/>
              </w:rPr>
            </w:pPr>
            <w:r>
              <w:rPr>
                <w:sz w:val="20"/>
                <w:szCs w:val="20"/>
              </w:rPr>
              <w:t>Ch. 9</w:t>
            </w: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377"/>
        </w:trPr>
        <w:tc>
          <w:tcPr>
            <w:tcW w:w="1890" w:type="dxa"/>
            <w:vAlign w:val="center"/>
          </w:tcPr>
          <w:p w:rsidR="00C43808" w:rsidRPr="00661A3A" w:rsidRDefault="00C43808" w:rsidP="00CF03B5">
            <w:pPr>
              <w:jc w:val="center"/>
              <w:rPr>
                <w:sz w:val="20"/>
                <w:szCs w:val="20"/>
              </w:rPr>
            </w:pPr>
            <w:r>
              <w:rPr>
                <w:sz w:val="20"/>
                <w:szCs w:val="20"/>
              </w:rPr>
              <w:t>Thurs. 7/20</w:t>
            </w:r>
          </w:p>
        </w:tc>
        <w:tc>
          <w:tcPr>
            <w:tcW w:w="4050" w:type="dxa"/>
            <w:vAlign w:val="center"/>
          </w:tcPr>
          <w:p w:rsidR="00BF68BB" w:rsidRDefault="00BF68BB" w:rsidP="00CF03B5">
            <w:pPr>
              <w:jc w:val="center"/>
              <w:rPr>
                <w:sz w:val="20"/>
                <w:szCs w:val="20"/>
              </w:rPr>
            </w:pPr>
            <w:r>
              <w:rPr>
                <w:b/>
                <w:sz w:val="20"/>
                <w:szCs w:val="20"/>
                <w:highlight w:val="cyan"/>
              </w:rPr>
              <w:t>EXAM 2</w:t>
            </w:r>
          </w:p>
          <w:p w:rsidR="00C43808" w:rsidRPr="00661A3A" w:rsidRDefault="00C43808" w:rsidP="00CF03B5">
            <w:pPr>
              <w:jc w:val="center"/>
              <w:rPr>
                <w:sz w:val="20"/>
                <w:szCs w:val="20"/>
              </w:rPr>
            </w:pPr>
            <w:r>
              <w:rPr>
                <w:sz w:val="20"/>
                <w:szCs w:val="20"/>
              </w:rPr>
              <w:t>Lecture 10 (cont’</w:t>
            </w:r>
            <w:r w:rsidR="00BD7DDC">
              <w:rPr>
                <w:sz w:val="20"/>
                <w:szCs w:val="20"/>
              </w:rPr>
              <w:t>d</w:t>
            </w:r>
            <w:r>
              <w:rPr>
                <w:sz w:val="20"/>
                <w:szCs w:val="20"/>
              </w:rPr>
              <w:t>): Bioarchaeological Approaches</w:t>
            </w:r>
          </w:p>
        </w:tc>
        <w:tc>
          <w:tcPr>
            <w:tcW w:w="1080" w:type="dxa"/>
            <w:vAlign w:val="center"/>
          </w:tcPr>
          <w:p w:rsidR="00C43808" w:rsidRPr="00661A3A" w:rsidRDefault="00C43808" w:rsidP="00CF03B5">
            <w:pPr>
              <w:jc w:val="center"/>
              <w:rPr>
                <w:sz w:val="20"/>
                <w:szCs w:val="20"/>
              </w:rPr>
            </w:pPr>
          </w:p>
        </w:tc>
        <w:tc>
          <w:tcPr>
            <w:tcW w:w="3690" w:type="dxa"/>
            <w:vAlign w:val="center"/>
          </w:tcPr>
          <w:p w:rsidR="00C43808" w:rsidRPr="0014757A" w:rsidRDefault="00BD7DDC" w:rsidP="00CF03B5">
            <w:pPr>
              <w:jc w:val="center"/>
              <w:rPr>
                <w:b/>
                <w:sz w:val="20"/>
                <w:szCs w:val="20"/>
              </w:rPr>
            </w:pPr>
            <w:r>
              <w:rPr>
                <w:b/>
                <w:sz w:val="20"/>
                <w:szCs w:val="20"/>
              </w:rPr>
              <w:t>Bring 3 questions/comments on online lecture 10 to class meeting</w:t>
            </w:r>
            <w:r w:rsidR="00BF68BB">
              <w:rPr>
                <w:b/>
                <w:sz w:val="20"/>
                <w:szCs w:val="20"/>
              </w:rPr>
              <w:t>.</w:t>
            </w:r>
          </w:p>
        </w:tc>
      </w:tr>
      <w:tr w:rsidR="00C43808" w:rsidRPr="00661A3A" w:rsidTr="00CF03B5">
        <w:trPr>
          <w:trHeight w:val="447"/>
        </w:trPr>
        <w:tc>
          <w:tcPr>
            <w:tcW w:w="1890" w:type="dxa"/>
            <w:vAlign w:val="center"/>
          </w:tcPr>
          <w:p w:rsidR="00C43808" w:rsidRPr="00C52E72" w:rsidRDefault="00C43808" w:rsidP="00CF03B5">
            <w:pPr>
              <w:jc w:val="center"/>
              <w:rPr>
                <w:b/>
                <w:color w:val="FFFFFF" w:themeColor="background1"/>
              </w:rPr>
            </w:pPr>
          </w:p>
          <w:p w:rsidR="00C43808" w:rsidRPr="00C52E72" w:rsidRDefault="00C43808" w:rsidP="00CF03B5">
            <w:pPr>
              <w:jc w:val="center"/>
              <w:rPr>
                <w:color w:val="FFFFFF" w:themeColor="background1"/>
              </w:rPr>
            </w:pPr>
            <w:r w:rsidRPr="00C52E72">
              <w:rPr>
                <w:b/>
                <w:color w:val="FFFFFF" w:themeColor="background1"/>
                <w:highlight w:val="magenta"/>
              </w:rPr>
              <w:t>WEEK 5</w:t>
            </w:r>
            <w:r w:rsidRPr="00C52E72">
              <w:rPr>
                <w:color w:val="FFFFFF" w:themeColor="background1"/>
                <w:highlight w:val="magenta"/>
              </w:rPr>
              <w:t>:</w:t>
            </w:r>
          </w:p>
          <w:p w:rsidR="00C43808" w:rsidRDefault="00C43808" w:rsidP="00CF03B5">
            <w:pPr>
              <w:jc w:val="center"/>
              <w:rPr>
                <w:sz w:val="20"/>
                <w:szCs w:val="20"/>
              </w:rPr>
            </w:pPr>
            <w:r>
              <w:rPr>
                <w:sz w:val="20"/>
                <w:szCs w:val="20"/>
              </w:rPr>
              <w:t xml:space="preserve"> </w:t>
            </w:r>
          </w:p>
          <w:p w:rsidR="00C43808" w:rsidRPr="00661A3A" w:rsidRDefault="00C43808" w:rsidP="00CF03B5">
            <w:pPr>
              <w:jc w:val="center"/>
              <w:rPr>
                <w:sz w:val="20"/>
                <w:szCs w:val="20"/>
              </w:rPr>
            </w:pPr>
          </w:p>
        </w:tc>
        <w:tc>
          <w:tcPr>
            <w:tcW w:w="4050" w:type="dxa"/>
            <w:vAlign w:val="center"/>
          </w:tcPr>
          <w:p w:rsidR="00C43808" w:rsidRPr="00BB2851" w:rsidRDefault="00C43808" w:rsidP="00CF03B5">
            <w:pPr>
              <w:jc w:val="center"/>
              <w:rPr>
                <w:b/>
                <w:sz w:val="20"/>
                <w:szCs w:val="20"/>
              </w:rPr>
            </w:pPr>
          </w:p>
        </w:tc>
        <w:tc>
          <w:tcPr>
            <w:tcW w:w="1080" w:type="dxa"/>
            <w:vAlign w:val="center"/>
          </w:tcPr>
          <w:p w:rsidR="00C43808" w:rsidRPr="00661A3A" w:rsidRDefault="00C43808" w:rsidP="00CF03B5">
            <w:pPr>
              <w:jc w:val="center"/>
              <w:rPr>
                <w:sz w:val="20"/>
                <w:szCs w:val="20"/>
              </w:rPr>
            </w:pP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395"/>
        </w:trPr>
        <w:tc>
          <w:tcPr>
            <w:tcW w:w="1890" w:type="dxa"/>
            <w:vAlign w:val="center"/>
          </w:tcPr>
          <w:p w:rsidR="00C43808" w:rsidRPr="00C52E72" w:rsidRDefault="00C43808" w:rsidP="00CF03B5">
            <w:pPr>
              <w:jc w:val="center"/>
              <w:rPr>
                <w:b/>
                <w:color w:val="FFFFFF" w:themeColor="background1"/>
              </w:rPr>
            </w:pPr>
            <w:r>
              <w:rPr>
                <w:sz w:val="20"/>
                <w:szCs w:val="20"/>
              </w:rPr>
              <w:t>Mon. 7/24</w:t>
            </w:r>
          </w:p>
        </w:tc>
        <w:tc>
          <w:tcPr>
            <w:tcW w:w="4050" w:type="dxa"/>
            <w:vAlign w:val="center"/>
          </w:tcPr>
          <w:p w:rsidR="00BD7DDC" w:rsidRDefault="00BD7DDC" w:rsidP="00BD7DDC">
            <w:pPr>
              <w:jc w:val="center"/>
              <w:rPr>
                <w:b/>
                <w:sz w:val="20"/>
                <w:szCs w:val="20"/>
              </w:rPr>
            </w:pPr>
            <w:r>
              <w:rPr>
                <w:b/>
                <w:sz w:val="20"/>
                <w:szCs w:val="20"/>
                <w:highlight w:val="yellow"/>
              </w:rPr>
              <w:t>Lab Day 5: at home</w:t>
            </w:r>
          </w:p>
          <w:p w:rsidR="00C43808" w:rsidRDefault="00C43808" w:rsidP="00CF03B5">
            <w:pPr>
              <w:jc w:val="center"/>
              <w:rPr>
                <w:b/>
                <w:sz w:val="20"/>
                <w:szCs w:val="20"/>
                <w:highlight w:val="green"/>
              </w:rPr>
            </w:pPr>
          </w:p>
        </w:tc>
        <w:tc>
          <w:tcPr>
            <w:tcW w:w="1080" w:type="dxa"/>
            <w:vAlign w:val="center"/>
          </w:tcPr>
          <w:p w:rsidR="00C43808" w:rsidRPr="00661A3A" w:rsidRDefault="00C43808" w:rsidP="00CF03B5">
            <w:pPr>
              <w:jc w:val="center"/>
              <w:rPr>
                <w:sz w:val="20"/>
                <w:szCs w:val="20"/>
              </w:rPr>
            </w:pP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341"/>
        </w:trPr>
        <w:tc>
          <w:tcPr>
            <w:tcW w:w="1890" w:type="dxa"/>
            <w:vAlign w:val="center"/>
          </w:tcPr>
          <w:p w:rsidR="00C43808" w:rsidRDefault="00C43808" w:rsidP="00CF03B5">
            <w:pPr>
              <w:jc w:val="center"/>
              <w:rPr>
                <w:sz w:val="20"/>
                <w:szCs w:val="20"/>
              </w:rPr>
            </w:pPr>
            <w:r>
              <w:rPr>
                <w:sz w:val="20"/>
                <w:szCs w:val="20"/>
              </w:rPr>
              <w:t>Tues. 7/25</w:t>
            </w:r>
          </w:p>
        </w:tc>
        <w:tc>
          <w:tcPr>
            <w:tcW w:w="4050" w:type="dxa"/>
            <w:vAlign w:val="center"/>
          </w:tcPr>
          <w:p w:rsidR="00BD7DDC" w:rsidRPr="00661A3A" w:rsidRDefault="00BD7DDC" w:rsidP="00CF03B5">
            <w:pPr>
              <w:jc w:val="center"/>
              <w:rPr>
                <w:b/>
                <w:sz w:val="20"/>
                <w:szCs w:val="20"/>
              </w:rPr>
            </w:pPr>
            <w:r>
              <w:rPr>
                <w:b/>
                <w:sz w:val="20"/>
                <w:szCs w:val="20"/>
                <w:highlight w:val="green"/>
              </w:rPr>
              <w:t xml:space="preserve">Tentative Class </w:t>
            </w:r>
            <w:r w:rsidRPr="00BD1D81">
              <w:rPr>
                <w:b/>
                <w:sz w:val="20"/>
                <w:szCs w:val="20"/>
                <w:highlight w:val="green"/>
              </w:rPr>
              <w:t>Trip: Ocean Grove</w:t>
            </w:r>
          </w:p>
        </w:tc>
        <w:tc>
          <w:tcPr>
            <w:tcW w:w="1080" w:type="dxa"/>
            <w:vAlign w:val="center"/>
          </w:tcPr>
          <w:p w:rsidR="00C43808" w:rsidRPr="00661A3A" w:rsidRDefault="00C43808" w:rsidP="00CF03B5">
            <w:pPr>
              <w:jc w:val="center"/>
              <w:rPr>
                <w:sz w:val="20"/>
                <w:szCs w:val="20"/>
              </w:rPr>
            </w:pP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341"/>
        </w:trPr>
        <w:tc>
          <w:tcPr>
            <w:tcW w:w="1890" w:type="dxa"/>
            <w:vAlign w:val="center"/>
          </w:tcPr>
          <w:p w:rsidR="00C43808" w:rsidRDefault="00C43808" w:rsidP="00CF03B5">
            <w:pPr>
              <w:jc w:val="center"/>
              <w:rPr>
                <w:sz w:val="20"/>
                <w:szCs w:val="20"/>
              </w:rPr>
            </w:pPr>
            <w:r>
              <w:rPr>
                <w:sz w:val="20"/>
                <w:szCs w:val="20"/>
              </w:rPr>
              <w:t>Wed. 7/26</w:t>
            </w:r>
          </w:p>
        </w:tc>
        <w:tc>
          <w:tcPr>
            <w:tcW w:w="4050" w:type="dxa"/>
            <w:vAlign w:val="center"/>
          </w:tcPr>
          <w:p w:rsidR="00C43808" w:rsidRPr="00D81BED" w:rsidRDefault="00C43808" w:rsidP="00CF03B5">
            <w:pPr>
              <w:jc w:val="center"/>
              <w:rPr>
                <w:sz w:val="20"/>
                <w:szCs w:val="20"/>
              </w:rPr>
            </w:pPr>
            <w:r>
              <w:rPr>
                <w:sz w:val="20"/>
                <w:szCs w:val="20"/>
              </w:rPr>
              <w:t>Lecture 11</w:t>
            </w:r>
            <w:r w:rsidR="00BD7DDC">
              <w:rPr>
                <w:sz w:val="20"/>
                <w:szCs w:val="20"/>
              </w:rPr>
              <w:t xml:space="preserve"> (ONLINE)</w:t>
            </w:r>
            <w:r>
              <w:rPr>
                <w:sz w:val="20"/>
                <w:szCs w:val="20"/>
              </w:rPr>
              <w:t>: Historical Archaeology</w:t>
            </w:r>
          </w:p>
        </w:tc>
        <w:tc>
          <w:tcPr>
            <w:tcW w:w="1080" w:type="dxa"/>
            <w:vAlign w:val="center"/>
          </w:tcPr>
          <w:p w:rsidR="00C43808" w:rsidRPr="00661A3A" w:rsidRDefault="00C43808" w:rsidP="00CF03B5">
            <w:pPr>
              <w:jc w:val="center"/>
              <w:rPr>
                <w:sz w:val="20"/>
                <w:szCs w:val="20"/>
              </w:rPr>
            </w:pPr>
            <w:r>
              <w:rPr>
                <w:sz w:val="20"/>
                <w:szCs w:val="20"/>
              </w:rPr>
              <w:t>Ch. 12</w:t>
            </w: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350"/>
        </w:trPr>
        <w:tc>
          <w:tcPr>
            <w:tcW w:w="1890" w:type="dxa"/>
            <w:vAlign w:val="center"/>
          </w:tcPr>
          <w:p w:rsidR="00C43808" w:rsidRDefault="00C43808" w:rsidP="00CF03B5">
            <w:pPr>
              <w:jc w:val="center"/>
              <w:rPr>
                <w:sz w:val="20"/>
                <w:szCs w:val="20"/>
              </w:rPr>
            </w:pPr>
            <w:r>
              <w:rPr>
                <w:sz w:val="20"/>
                <w:szCs w:val="20"/>
              </w:rPr>
              <w:t>Thurs. 7/27</w:t>
            </w:r>
          </w:p>
        </w:tc>
        <w:tc>
          <w:tcPr>
            <w:tcW w:w="4050" w:type="dxa"/>
            <w:vAlign w:val="center"/>
          </w:tcPr>
          <w:p w:rsidR="00C43808" w:rsidRPr="00BB2851" w:rsidRDefault="00C43808" w:rsidP="00CF03B5">
            <w:pPr>
              <w:jc w:val="center"/>
              <w:rPr>
                <w:sz w:val="20"/>
                <w:szCs w:val="20"/>
              </w:rPr>
            </w:pPr>
            <w:r>
              <w:rPr>
                <w:sz w:val="20"/>
                <w:szCs w:val="20"/>
              </w:rPr>
              <w:t>Lecture 11 (cont’</w:t>
            </w:r>
            <w:r w:rsidR="00BD7DDC">
              <w:rPr>
                <w:sz w:val="20"/>
                <w:szCs w:val="20"/>
              </w:rPr>
              <w:t>d</w:t>
            </w:r>
            <w:r>
              <w:rPr>
                <w:sz w:val="20"/>
                <w:szCs w:val="20"/>
              </w:rPr>
              <w:t xml:space="preserve">): Historical Archaeology </w:t>
            </w:r>
          </w:p>
        </w:tc>
        <w:tc>
          <w:tcPr>
            <w:tcW w:w="1080" w:type="dxa"/>
            <w:vAlign w:val="center"/>
          </w:tcPr>
          <w:p w:rsidR="00C43808" w:rsidRPr="00661A3A" w:rsidRDefault="00C43808" w:rsidP="00CF03B5">
            <w:pPr>
              <w:jc w:val="center"/>
              <w:rPr>
                <w:sz w:val="20"/>
                <w:szCs w:val="20"/>
              </w:rPr>
            </w:pPr>
          </w:p>
        </w:tc>
        <w:tc>
          <w:tcPr>
            <w:tcW w:w="3690" w:type="dxa"/>
            <w:vAlign w:val="center"/>
          </w:tcPr>
          <w:p w:rsidR="00BD7DDC" w:rsidRDefault="00BD7DDC" w:rsidP="00BD7DDC">
            <w:pPr>
              <w:jc w:val="center"/>
              <w:rPr>
                <w:b/>
                <w:sz w:val="20"/>
                <w:szCs w:val="20"/>
              </w:rPr>
            </w:pPr>
            <w:r>
              <w:rPr>
                <w:b/>
                <w:sz w:val="20"/>
                <w:szCs w:val="20"/>
              </w:rPr>
              <w:t>-</w:t>
            </w:r>
            <w:r w:rsidRPr="0014757A">
              <w:rPr>
                <w:b/>
                <w:sz w:val="20"/>
                <w:szCs w:val="20"/>
              </w:rPr>
              <w:t>Submit Lab 5</w:t>
            </w:r>
          </w:p>
          <w:p w:rsidR="00C43808" w:rsidRPr="0014757A" w:rsidRDefault="00BD7DDC" w:rsidP="00BD7DDC">
            <w:pPr>
              <w:jc w:val="center"/>
              <w:rPr>
                <w:b/>
                <w:sz w:val="20"/>
                <w:szCs w:val="20"/>
              </w:rPr>
            </w:pPr>
            <w:r>
              <w:rPr>
                <w:b/>
                <w:sz w:val="20"/>
                <w:szCs w:val="20"/>
              </w:rPr>
              <w:t>-Bring 3 questions/comments on online lecture 11 to class meeting</w:t>
            </w:r>
          </w:p>
        </w:tc>
      </w:tr>
      <w:tr w:rsidR="00C43808" w:rsidRPr="00661A3A" w:rsidTr="00CF03B5">
        <w:trPr>
          <w:trHeight w:val="427"/>
        </w:trPr>
        <w:tc>
          <w:tcPr>
            <w:tcW w:w="1890" w:type="dxa"/>
            <w:vAlign w:val="center"/>
          </w:tcPr>
          <w:p w:rsidR="00C43808" w:rsidRDefault="00C43808" w:rsidP="00CF03B5">
            <w:pPr>
              <w:jc w:val="center"/>
              <w:rPr>
                <w:b/>
                <w:sz w:val="20"/>
                <w:szCs w:val="20"/>
              </w:rPr>
            </w:pPr>
          </w:p>
          <w:p w:rsidR="00C43808" w:rsidRPr="00C52E72" w:rsidRDefault="00C43808" w:rsidP="00CF03B5">
            <w:pPr>
              <w:jc w:val="center"/>
              <w:rPr>
                <w:color w:val="FFFFFF" w:themeColor="background1"/>
              </w:rPr>
            </w:pPr>
            <w:r w:rsidRPr="00C52E72">
              <w:rPr>
                <w:b/>
                <w:color w:val="FFFFFF" w:themeColor="background1"/>
                <w:highlight w:val="magenta"/>
              </w:rPr>
              <w:t>WEEK 6</w:t>
            </w:r>
            <w:r w:rsidRPr="00C52E72">
              <w:rPr>
                <w:color w:val="FFFFFF" w:themeColor="background1"/>
                <w:highlight w:val="magenta"/>
              </w:rPr>
              <w:t>:</w:t>
            </w:r>
          </w:p>
          <w:p w:rsidR="00C43808" w:rsidRDefault="00C43808" w:rsidP="00CF03B5">
            <w:pPr>
              <w:jc w:val="center"/>
              <w:rPr>
                <w:sz w:val="20"/>
                <w:szCs w:val="20"/>
              </w:rPr>
            </w:pPr>
          </w:p>
        </w:tc>
        <w:tc>
          <w:tcPr>
            <w:tcW w:w="4050" w:type="dxa"/>
            <w:vAlign w:val="center"/>
          </w:tcPr>
          <w:p w:rsidR="00C43808" w:rsidRPr="00D81BED" w:rsidRDefault="00C43808" w:rsidP="00CF03B5">
            <w:pPr>
              <w:jc w:val="center"/>
              <w:rPr>
                <w:b/>
                <w:sz w:val="20"/>
                <w:szCs w:val="20"/>
              </w:rPr>
            </w:pPr>
          </w:p>
        </w:tc>
        <w:tc>
          <w:tcPr>
            <w:tcW w:w="1080" w:type="dxa"/>
            <w:vAlign w:val="center"/>
          </w:tcPr>
          <w:p w:rsidR="00C43808" w:rsidRPr="00661A3A" w:rsidRDefault="00C43808" w:rsidP="00CF03B5">
            <w:pPr>
              <w:jc w:val="center"/>
              <w:rPr>
                <w:sz w:val="20"/>
                <w:szCs w:val="20"/>
              </w:rPr>
            </w:pPr>
          </w:p>
        </w:tc>
        <w:tc>
          <w:tcPr>
            <w:tcW w:w="3690" w:type="dxa"/>
            <w:vAlign w:val="center"/>
          </w:tcPr>
          <w:p w:rsidR="00C43808" w:rsidRPr="0014757A" w:rsidRDefault="00C43808" w:rsidP="00CF03B5">
            <w:pPr>
              <w:jc w:val="center"/>
              <w:rPr>
                <w:b/>
                <w:sz w:val="20"/>
                <w:szCs w:val="20"/>
              </w:rPr>
            </w:pPr>
          </w:p>
        </w:tc>
      </w:tr>
      <w:tr w:rsidR="00C43808" w:rsidRPr="00661A3A" w:rsidTr="00CF03B5">
        <w:trPr>
          <w:trHeight w:val="426"/>
        </w:trPr>
        <w:tc>
          <w:tcPr>
            <w:tcW w:w="1890" w:type="dxa"/>
            <w:vAlign w:val="center"/>
          </w:tcPr>
          <w:p w:rsidR="00C43808" w:rsidRDefault="00C43808" w:rsidP="00CF03B5">
            <w:pPr>
              <w:jc w:val="center"/>
              <w:rPr>
                <w:b/>
                <w:sz w:val="20"/>
                <w:szCs w:val="20"/>
              </w:rPr>
            </w:pPr>
            <w:r>
              <w:rPr>
                <w:sz w:val="20"/>
                <w:szCs w:val="20"/>
              </w:rPr>
              <w:t>Mon. 7/31</w:t>
            </w:r>
          </w:p>
        </w:tc>
        <w:tc>
          <w:tcPr>
            <w:tcW w:w="4050" w:type="dxa"/>
            <w:vAlign w:val="center"/>
          </w:tcPr>
          <w:p w:rsidR="00C43808" w:rsidRDefault="00BD7DDC" w:rsidP="00BD7DDC">
            <w:pPr>
              <w:jc w:val="center"/>
              <w:rPr>
                <w:b/>
                <w:sz w:val="20"/>
                <w:szCs w:val="20"/>
                <w:highlight w:val="yellow"/>
              </w:rPr>
            </w:pPr>
            <w:r>
              <w:rPr>
                <w:sz w:val="20"/>
                <w:szCs w:val="20"/>
              </w:rPr>
              <w:t>Lecture 12 (ONLINE): Caring for the Global Cultural Heritage</w:t>
            </w:r>
          </w:p>
        </w:tc>
        <w:tc>
          <w:tcPr>
            <w:tcW w:w="1080" w:type="dxa"/>
            <w:vAlign w:val="center"/>
          </w:tcPr>
          <w:p w:rsidR="00C43808" w:rsidRPr="00661A3A" w:rsidRDefault="00BD7DDC" w:rsidP="00CF03B5">
            <w:pPr>
              <w:jc w:val="center"/>
              <w:rPr>
                <w:sz w:val="20"/>
                <w:szCs w:val="20"/>
              </w:rPr>
            </w:pPr>
            <w:r>
              <w:rPr>
                <w:sz w:val="20"/>
                <w:szCs w:val="20"/>
              </w:rPr>
              <w:t>Chp. 13</w:t>
            </w:r>
          </w:p>
        </w:tc>
        <w:tc>
          <w:tcPr>
            <w:tcW w:w="3690" w:type="dxa"/>
            <w:vAlign w:val="center"/>
          </w:tcPr>
          <w:p w:rsidR="00C43808" w:rsidRDefault="00C43808" w:rsidP="00CF03B5">
            <w:pPr>
              <w:jc w:val="center"/>
              <w:rPr>
                <w:b/>
                <w:sz w:val="20"/>
                <w:szCs w:val="20"/>
              </w:rPr>
            </w:pPr>
          </w:p>
        </w:tc>
      </w:tr>
      <w:tr w:rsidR="00C43808" w:rsidRPr="00661A3A" w:rsidTr="00CF03B5">
        <w:trPr>
          <w:trHeight w:val="323"/>
        </w:trPr>
        <w:tc>
          <w:tcPr>
            <w:tcW w:w="1890" w:type="dxa"/>
            <w:vAlign w:val="center"/>
          </w:tcPr>
          <w:p w:rsidR="00C43808" w:rsidRDefault="00C43808" w:rsidP="00CF03B5">
            <w:pPr>
              <w:jc w:val="center"/>
              <w:rPr>
                <w:sz w:val="20"/>
                <w:szCs w:val="20"/>
              </w:rPr>
            </w:pPr>
            <w:r>
              <w:rPr>
                <w:sz w:val="20"/>
                <w:szCs w:val="20"/>
              </w:rPr>
              <w:t>Tues. 8/1</w:t>
            </w:r>
          </w:p>
        </w:tc>
        <w:tc>
          <w:tcPr>
            <w:tcW w:w="4050" w:type="dxa"/>
            <w:vAlign w:val="center"/>
          </w:tcPr>
          <w:p w:rsidR="00C43808" w:rsidRPr="00661A3A" w:rsidRDefault="00BD7DDC" w:rsidP="00CF03B5">
            <w:pPr>
              <w:jc w:val="center"/>
              <w:rPr>
                <w:sz w:val="20"/>
                <w:szCs w:val="20"/>
              </w:rPr>
            </w:pPr>
            <w:r>
              <w:rPr>
                <w:b/>
                <w:sz w:val="20"/>
                <w:szCs w:val="20"/>
                <w:highlight w:val="yellow"/>
              </w:rPr>
              <w:t>Lab Day 6: in class</w:t>
            </w:r>
          </w:p>
        </w:tc>
        <w:tc>
          <w:tcPr>
            <w:tcW w:w="1080" w:type="dxa"/>
            <w:vAlign w:val="center"/>
          </w:tcPr>
          <w:p w:rsidR="00C43808" w:rsidRPr="00661A3A" w:rsidRDefault="00C43808" w:rsidP="00CF03B5">
            <w:pPr>
              <w:jc w:val="center"/>
              <w:rPr>
                <w:sz w:val="20"/>
                <w:szCs w:val="20"/>
              </w:rPr>
            </w:pPr>
          </w:p>
        </w:tc>
        <w:tc>
          <w:tcPr>
            <w:tcW w:w="3690" w:type="dxa"/>
            <w:vAlign w:val="center"/>
          </w:tcPr>
          <w:p w:rsidR="00BD7DDC" w:rsidRPr="002869F5" w:rsidRDefault="00BD7DDC" w:rsidP="00BD7DDC">
            <w:pPr>
              <w:jc w:val="center"/>
              <w:rPr>
                <w:b/>
                <w:sz w:val="20"/>
                <w:szCs w:val="20"/>
              </w:rPr>
            </w:pPr>
            <w:r>
              <w:rPr>
                <w:b/>
                <w:sz w:val="20"/>
                <w:szCs w:val="20"/>
              </w:rPr>
              <w:t>-</w:t>
            </w:r>
            <w:r w:rsidRPr="0014757A">
              <w:rPr>
                <w:b/>
                <w:sz w:val="20"/>
                <w:szCs w:val="20"/>
              </w:rPr>
              <w:t>Submit Lab 6</w:t>
            </w:r>
          </w:p>
          <w:p w:rsidR="00BD7DDC" w:rsidRDefault="00BD7DDC" w:rsidP="00BD7DDC">
            <w:pPr>
              <w:jc w:val="center"/>
              <w:rPr>
                <w:b/>
                <w:sz w:val="20"/>
                <w:szCs w:val="20"/>
              </w:rPr>
            </w:pPr>
            <w:r w:rsidRPr="002869F5">
              <w:rPr>
                <w:b/>
                <w:sz w:val="20"/>
                <w:szCs w:val="20"/>
              </w:rPr>
              <w:t>-Bring 3 questions/comments on lecture</w:t>
            </w:r>
            <w:r w:rsidR="00BF68BB">
              <w:rPr>
                <w:b/>
                <w:sz w:val="20"/>
                <w:szCs w:val="20"/>
              </w:rPr>
              <w:t xml:space="preserve"> </w:t>
            </w:r>
            <w:r>
              <w:rPr>
                <w:b/>
                <w:sz w:val="20"/>
                <w:szCs w:val="20"/>
              </w:rPr>
              <w:t>12</w:t>
            </w:r>
            <w:r w:rsidRPr="002869F5">
              <w:rPr>
                <w:b/>
                <w:sz w:val="20"/>
                <w:szCs w:val="20"/>
              </w:rPr>
              <w:t xml:space="preserve"> to class meeting</w:t>
            </w:r>
          </w:p>
          <w:p w:rsidR="00C43808" w:rsidRPr="00661A3A" w:rsidRDefault="00BD7DDC" w:rsidP="00BD7DDC">
            <w:pPr>
              <w:jc w:val="center"/>
              <w:rPr>
                <w:sz w:val="20"/>
                <w:szCs w:val="20"/>
              </w:rPr>
            </w:pPr>
            <w:r>
              <w:rPr>
                <w:b/>
                <w:sz w:val="20"/>
                <w:szCs w:val="20"/>
              </w:rPr>
              <w:t>-</w:t>
            </w:r>
            <w:r>
              <w:rPr>
                <w:b/>
                <w:color w:val="FF0000"/>
                <w:sz w:val="20"/>
                <w:szCs w:val="20"/>
              </w:rPr>
              <w:t xml:space="preserve"> Site Visit</w:t>
            </w:r>
            <w:r w:rsidRPr="0014757A">
              <w:rPr>
                <w:b/>
                <w:color w:val="FF0000"/>
                <w:sz w:val="20"/>
                <w:szCs w:val="20"/>
              </w:rPr>
              <w:t xml:space="preserve"> Paper Due</w:t>
            </w:r>
          </w:p>
        </w:tc>
      </w:tr>
      <w:tr w:rsidR="00C43808" w:rsidRPr="00661A3A" w:rsidTr="00CF03B5">
        <w:trPr>
          <w:trHeight w:val="287"/>
        </w:trPr>
        <w:tc>
          <w:tcPr>
            <w:tcW w:w="1890" w:type="dxa"/>
            <w:vAlign w:val="center"/>
          </w:tcPr>
          <w:p w:rsidR="00C43808" w:rsidRDefault="00C43808" w:rsidP="00CF03B5">
            <w:pPr>
              <w:jc w:val="center"/>
              <w:rPr>
                <w:sz w:val="20"/>
                <w:szCs w:val="20"/>
              </w:rPr>
            </w:pPr>
            <w:r>
              <w:rPr>
                <w:sz w:val="20"/>
                <w:szCs w:val="20"/>
              </w:rPr>
              <w:t>Wed. 8/2</w:t>
            </w:r>
          </w:p>
        </w:tc>
        <w:tc>
          <w:tcPr>
            <w:tcW w:w="4050" w:type="dxa"/>
            <w:vAlign w:val="center"/>
          </w:tcPr>
          <w:p w:rsidR="00C43808" w:rsidRPr="00661A3A" w:rsidRDefault="00C43808" w:rsidP="00BD7DDC">
            <w:pPr>
              <w:rPr>
                <w:b/>
                <w:sz w:val="20"/>
                <w:szCs w:val="20"/>
              </w:rPr>
            </w:pPr>
          </w:p>
        </w:tc>
        <w:tc>
          <w:tcPr>
            <w:tcW w:w="1080" w:type="dxa"/>
            <w:vAlign w:val="center"/>
          </w:tcPr>
          <w:p w:rsidR="00C43808" w:rsidRPr="00661A3A" w:rsidRDefault="00C43808" w:rsidP="00CF03B5">
            <w:pPr>
              <w:jc w:val="center"/>
              <w:rPr>
                <w:sz w:val="20"/>
                <w:szCs w:val="20"/>
              </w:rPr>
            </w:pPr>
          </w:p>
        </w:tc>
        <w:tc>
          <w:tcPr>
            <w:tcW w:w="3690" w:type="dxa"/>
            <w:vAlign w:val="center"/>
          </w:tcPr>
          <w:p w:rsidR="00C43808" w:rsidRPr="00661A3A" w:rsidRDefault="00C43808" w:rsidP="00CF03B5">
            <w:pPr>
              <w:jc w:val="center"/>
              <w:rPr>
                <w:sz w:val="20"/>
                <w:szCs w:val="20"/>
              </w:rPr>
            </w:pPr>
          </w:p>
        </w:tc>
      </w:tr>
      <w:tr w:rsidR="00C43808" w:rsidRPr="00661A3A" w:rsidTr="00CF03B5">
        <w:trPr>
          <w:trHeight w:val="71"/>
        </w:trPr>
        <w:tc>
          <w:tcPr>
            <w:tcW w:w="1890" w:type="dxa"/>
            <w:vAlign w:val="center"/>
          </w:tcPr>
          <w:p w:rsidR="00C43808" w:rsidRDefault="00220D7E" w:rsidP="00CF03B5">
            <w:pPr>
              <w:jc w:val="center"/>
              <w:rPr>
                <w:sz w:val="20"/>
                <w:szCs w:val="20"/>
              </w:rPr>
            </w:pPr>
            <w:r>
              <w:rPr>
                <w:sz w:val="20"/>
                <w:szCs w:val="20"/>
              </w:rPr>
              <w:t>Thurs. 8/3</w:t>
            </w:r>
          </w:p>
          <w:p w:rsidR="00220D7E" w:rsidRDefault="00220D7E" w:rsidP="00CF03B5">
            <w:pPr>
              <w:jc w:val="center"/>
              <w:rPr>
                <w:sz w:val="20"/>
                <w:szCs w:val="20"/>
              </w:rPr>
            </w:pPr>
          </w:p>
        </w:tc>
        <w:tc>
          <w:tcPr>
            <w:tcW w:w="4050" w:type="dxa"/>
            <w:vAlign w:val="center"/>
          </w:tcPr>
          <w:p w:rsidR="00C43808" w:rsidRPr="00661A3A" w:rsidRDefault="00BD7DDC" w:rsidP="00CF03B5">
            <w:pPr>
              <w:jc w:val="center"/>
              <w:rPr>
                <w:b/>
                <w:sz w:val="20"/>
                <w:szCs w:val="20"/>
              </w:rPr>
            </w:pPr>
            <w:r w:rsidRPr="000732A2">
              <w:rPr>
                <w:b/>
                <w:sz w:val="20"/>
                <w:szCs w:val="20"/>
                <w:highlight w:val="cyan"/>
              </w:rPr>
              <w:t>EXAM 3</w:t>
            </w:r>
          </w:p>
        </w:tc>
        <w:tc>
          <w:tcPr>
            <w:tcW w:w="1080" w:type="dxa"/>
            <w:vAlign w:val="center"/>
          </w:tcPr>
          <w:p w:rsidR="00C43808" w:rsidRPr="00661A3A" w:rsidRDefault="00C43808" w:rsidP="00CF03B5">
            <w:pPr>
              <w:jc w:val="center"/>
              <w:rPr>
                <w:sz w:val="20"/>
                <w:szCs w:val="20"/>
              </w:rPr>
            </w:pPr>
          </w:p>
        </w:tc>
        <w:tc>
          <w:tcPr>
            <w:tcW w:w="3690" w:type="dxa"/>
            <w:vAlign w:val="center"/>
          </w:tcPr>
          <w:p w:rsidR="00C43808" w:rsidRPr="00661A3A" w:rsidRDefault="00C43808" w:rsidP="00CF03B5">
            <w:pPr>
              <w:jc w:val="center"/>
              <w:rPr>
                <w:sz w:val="20"/>
                <w:szCs w:val="20"/>
              </w:rPr>
            </w:pPr>
          </w:p>
        </w:tc>
      </w:tr>
    </w:tbl>
    <w:p w:rsidR="00C43808" w:rsidRPr="007F7475" w:rsidRDefault="00C43808" w:rsidP="00C43808">
      <w:pPr>
        <w:pStyle w:val="BodyTextIndent"/>
        <w:ind w:left="0" w:firstLine="0"/>
        <w:jc w:val="center"/>
        <w:rPr>
          <w:b/>
          <w:color w:val="FF0000"/>
          <w:sz w:val="20"/>
        </w:rPr>
      </w:pPr>
    </w:p>
    <w:p w:rsidR="0025023D" w:rsidRDefault="00495200"/>
    <w:sectPr w:rsidR="002502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0D" w:rsidRDefault="001A710D">
      <w:r>
        <w:separator/>
      </w:r>
    </w:p>
  </w:endnote>
  <w:endnote w:type="continuationSeparator" w:id="0">
    <w:p w:rsidR="001A710D" w:rsidRDefault="001A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Heavy Heap">
    <w:altName w:val="Gabriola"/>
    <w:charset w:val="00"/>
    <w:family w:val="decorative"/>
    <w:pitch w:val="variable"/>
    <w:sig w:usb0="00000001" w:usb1="1000201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0D" w:rsidRDefault="001A710D">
      <w:r>
        <w:separator/>
      </w:r>
    </w:p>
  </w:footnote>
  <w:footnote w:type="continuationSeparator" w:id="0">
    <w:p w:rsidR="001A710D" w:rsidRDefault="001A7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79540"/>
      <w:docPartObj>
        <w:docPartGallery w:val="Page Numbers (Top of Page)"/>
        <w:docPartUnique/>
      </w:docPartObj>
    </w:sdtPr>
    <w:sdtEndPr>
      <w:rPr>
        <w:noProof/>
      </w:rPr>
    </w:sdtEndPr>
    <w:sdtContent>
      <w:p w:rsidR="00AB7C83" w:rsidRDefault="00BF68BB">
        <w:pPr>
          <w:pStyle w:val="Header"/>
          <w:jc w:val="right"/>
        </w:pPr>
        <w:r>
          <w:fldChar w:fldCharType="begin"/>
        </w:r>
        <w:r>
          <w:instrText xml:space="preserve"> PAGE   \* MERGEFORMAT </w:instrText>
        </w:r>
        <w:r>
          <w:fldChar w:fldCharType="separate"/>
        </w:r>
        <w:r w:rsidR="00495200">
          <w:rPr>
            <w:noProof/>
          </w:rPr>
          <w:t>1</w:t>
        </w:r>
        <w:r>
          <w:rPr>
            <w:noProof/>
          </w:rPr>
          <w:fldChar w:fldCharType="end"/>
        </w:r>
      </w:p>
    </w:sdtContent>
  </w:sdt>
  <w:p w:rsidR="00AB7C83" w:rsidRDefault="00495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B0B52"/>
    <w:multiLevelType w:val="multilevel"/>
    <w:tmpl w:val="046A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D01FAB"/>
    <w:multiLevelType w:val="hybridMultilevel"/>
    <w:tmpl w:val="95267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08"/>
    <w:rsid w:val="00145228"/>
    <w:rsid w:val="001A710D"/>
    <w:rsid w:val="00220D7E"/>
    <w:rsid w:val="002B4160"/>
    <w:rsid w:val="00495200"/>
    <w:rsid w:val="006905EB"/>
    <w:rsid w:val="00813C4B"/>
    <w:rsid w:val="008F1B9E"/>
    <w:rsid w:val="009D208E"/>
    <w:rsid w:val="00BD7DDC"/>
    <w:rsid w:val="00BF68BB"/>
    <w:rsid w:val="00C4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0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43808"/>
    <w:pPr>
      <w:keepNext/>
      <w:ind w:left="720" w:hanging="720"/>
      <w:jc w:val="both"/>
      <w:outlineLvl w:val="5"/>
    </w:pPr>
    <w:rPr>
      <w:rFonts w:ascii="Times" w:hAnsi="Times"/>
      <w:b/>
      <w:i/>
      <w:szCs w:val="20"/>
    </w:rPr>
  </w:style>
  <w:style w:type="paragraph" w:styleId="Heading7">
    <w:name w:val="heading 7"/>
    <w:basedOn w:val="Normal"/>
    <w:next w:val="Normal"/>
    <w:link w:val="Heading7Char"/>
    <w:qFormat/>
    <w:rsid w:val="00C43808"/>
    <w:pPr>
      <w:keepNext/>
      <w:jc w:val="both"/>
      <w:outlineLvl w:val="6"/>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43808"/>
    <w:rPr>
      <w:rFonts w:ascii="Times" w:eastAsia="Times New Roman" w:hAnsi="Times" w:cs="Times New Roman"/>
      <w:b/>
      <w:i/>
      <w:sz w:val="24"/>
      <w:szCs w:val="20"/>
    </w:rPr>
  </w:style>
  <w:style w:type="character" w:customStyle="1" w:styleId="Heading7Char">
    <w:name w:val="Heading 7 Char"/>
    <w:basedOn w:val="DefaultParagraphFont"/>
    <w:link w:val="Heading7"/>
    <w:rsid w:val="00C43808"/>
    <w:rPr>
      <w:rFonts w:ascii="Times New Roman" w:eastAsia="Times New Roman" w:hAnsi="Times New Roman" w:cs="Times New Roman"/>
      <w:b/>
      <w:i/>
      <w:sz w:val="24"/>
      <w:szCs w:val="20"/>
    </w:rPr>
  </w:style>
  <w:style w:type="paragraph" w:styleId="PlainText">
    <w:name w:val="Plain Text"/>
    <w:basedOn w:val="Normal"/>
    <w:link w:val="PlainTextChar"/>
    <w:rsid w:val="00C43808"/>
    <w:rPr>
      <w:rFonts w:ascii="Courier New" w:hAnsi="Courier New" w:cs="Courier New"/>
      <w:sz w:val="20"/>
      <w:szCs w:val="20"/>
    </w:rPr>
  </w:style>
  <w:style w:type="character" w:customStyle="1" w:styleId="PlainTextChar">
    <w:name w:val="Plain Text Char"/>
    <w:basedOn w:val="DefaultParagraphFont"/>
    <w:link w:val="PlainText"/>
    <w:rsid w:val="00C43808"/>
    <w:rPr>
      <w:rFonts w:ascii="Courier New" w:eastAsia="Times New Roman" w:hAnsi="Courier New" w:cs="Courier New"/>
      <w:sz w:val="20"/>
      <w:szCs w:val="20"/>
    </w:rPr>
  </w:style>
  <w:style w:type="character" w:styleId="Hyperlink">
    <w:name w:val="Hyperlink"/>
    <w:basedOn w:val="DefaultParagraphFont"/>
    <w:rsid w:val="00C43808"/>
    <w:rPr>
      <w:color w:val="0000FF"/>
      <w:u w:val="single"/>
    </w:rPr>
  </w:style>
  <w:style w:type="paragraph" w:styleId="BodyTextIndent3">
    <w:name w:val="Body Text Indent 3"/>
    <w:basedOn w:val="Normal"/>
    <w:link w:val="BodyTextIndent3Char"/>
    <w:rsid w:val="00C43808"/>
    <w:pPr>
      <w:ind w:left="2160" w:hanging="2160"/>
    </w:pPr>
    <w:rPr>
      <w:rFonts w:ascii="Times" w:hAnsi="Times"/>
      <w:szCs w:val="20"/>
    </w:rPr>
  </w:style>
  <w:style w:type="character" w:customStyle="1" w:styleId="BodyTextIndent3Char">
    <w:name w:val="Body Text Indent 3 Char"/>
    <w:basedOn w:val="DefaultParagraphFont"/>
    <w:link w:val="BodyTextIndent3"/>
    <w:rsid w:val="00C43808"/>
    <w:rPr>
      <w:rFonts w:ascii="Times" w:eastAsia="Times New Roman" w:hAnsi="Times" w:cs="Times New Roman"/>
      <w:sz w:val="24"/>
      <w:szCs w:val="20"/>
    </w:rPr>
  </w:style>
  <w:style w:type="paragraph" w:styleId="BodyTextIndent">
    <w:name w:val="Body Text Indent"/>
    <w:basedOn w:val="Normal"/>
    <w:link w:val="BodyTextIndentChar"/>
    <w:rsid w:val="00C43808"/>
    <w:pPr>
      <w:ind w:left="2160" w:hanging="2160"/>
      <w:jc w:val="both"/>
    </w:pPr>
    <w:rPr>
      <w:szCs w:val="20"/>
    </w:rPr>
  </w:style>
  <w:style w:type="character" w:customStyle="1" w:styleId="BodyTextIndentChar">
    <w:name w:val="Body Text Indent Char"/>
    <w:basedOn w:val="DefaultParagraphFont"/>
    <w:link w:val="BodyTextIndent"/>
    <w:rsid w:val="00C43808"/>
    <w:rPr>
      <w:rFonts w:ascii="Times New Roman" w:eastAsia="Times New Roman" w:hAnsi="Times New Roman" w:cs="Times New Roman"/>
      <w:sz w:val="24"/>
      <w:szCs w:val="20"/>
    </w:rPr>
  </w:style>
  <w:style w:type="table" w:styleId="TableGrid">
    <w:name w:val="Table Grid"/>
    <w:basedOn w:val="TableNormal"/>
    <w:uiPriority w:val="59"/>
    <w:rsid w:val="00C4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808"/>
    <w:pPr>
      <w:tabs>
        <w:tab w:val="center" w:pos="4680"/>
        <w:tab w:val="right" w:pos="9360"/>
      </w:tabs>
    </w:pPr>
  </w:style>
  <w:style w:type="character" w:customStyle="1" w:styleId="HeaderChar">
    <w:name w:val="Header Char"/>
    <w:basedOn w:val="DefaultParagraphFont"/>
    <w:link w:val="Header"/>
    <w:uiPriority w:val="99"/>
    <w:rsid w:val="00C438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3808"/>
    <w:rPr>
      <w:rFonts w:ascii="Tahoma" w:hAnsi="Tahoma" w:cs="Tahoma"/>
      <w:sz w:val="16"/>
      <w:szCs w:val="16"/>
    </w:rPr>
  </w:style>
  <w:style w:type="character" w:customStyle="1" w:styleId="BalloonTextChar">
    <w:name w:val="Balloon Text Char"/>
    <w:basedOn w:val="DefaultParagraphFont"/>
    <w:link w:val="BalloonText"/>
    <w:uiPriority w:val="99"/>
    <w:semiHidden/>
    <w:rsid w:val="00C438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0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43808"/>
    <w:pPr>
      <w:keepNext/>
      <w:ind w:left="720" w:hanging="720"/>
      <w:jc w:val="both"/>
      <w:outlineLvl w:val="5"/>
    </w:pPr>
    <w:rPr>
      <w:rFonts w:ascii="Times" w:hAnsi="Times"/>
      <w:b/>
      <w:i/>
      <w:szCs w:val="20"/>
    </w:rPr>
  </w:style>
  <w:style w:type="paragraph" w:styleId="Heading7">
    <w:name w:val="heading 7"/>
    <w:basedOn w:val="Normal"/>
    <w:next w:val="Normal"/>
    <w:link w:val="Heading7Char"/>
    <w:qFormat/>
    <w:rsid w:val="00C43808"/>
    <w:pPr>
      <w:keepNext/>
      <w:jc w:val="both"/>
      <w:outlineLvl w:val="6"/>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43808"/>
    <w:rPr>
      <w:rFonts w:ascii="Times" w:eastAsia="Times New Roman" w:hAnsi="Times" w:cs="Times New Roman"/>
      <w:b/>
      <w:i/>
      <w:sz w:val="24"/>
      <w:szCs w:val="20"/>
    </w:rPr>
  </w:style>
  <w:style w:type="character" w:customStyle="1" w:styleId="Heading7Char">
    <w:name w:val="Heading 7 Char"/>
    <w:basedOn w:val="DefaultParagraphFont"/>
    <w:link w:val="Heading7"/>
    <w:rsid w:val="00C43808"/>
    <w:rPr>
      <w:rFonts w:ascii="Times New Roman" w:eastAsia="Times New Roman" w:hAnsi="Times New Roman" w:cs="Times New Roman"/>
      <w:b/>
      <w:i/>
      <w:sz w:val="24"/>
      <w:szCs w:val="20"/>
    </w:rPr>
  </w:style>
  <w:style w:type="paragraph" w:styleId="PlainText">
    <w:name w:val="Plain Text"/>
    <w:basedOn w:val="Normal"/>
    <w:link w:val="PlainTextChar"/>
    <w:rsid w:val="00C43808"/>
    <w:rPr>
      <w:rFonts w:ascii="Courier New" w:hAnsi="Courier New" w:cs="Courier New"/>
      <w:sz w:val="20"/>
      <w:szCs w:val="20"/>
    </w:rPr>
  </w:style>
  <w:style w:type="character" w:customStyle="1" w:styleId="PlainTextChar">
    <w:name w:val="Plain Text Char"/>
    <w:basedOn w:val="DefaultParagraphFont"/>
    <w:link w:val="PlainText"/>
    <w:rsid w:val="00C43808"/>
    <w:rPr>
      <w:rFonts w:ascii="Courier New" w:eastAsia="Times New Roman" w:hAnsi="Courier New" w:cs="Courier New"/>
      <w:sz w:val="20"/>
      <w:szCs w:val="20"/>
    </w:rPr>
  </w:style>
  <w:style w:type="character" w:styleId="Hyperlink">
    <w:name w:val="Hyperlink"/>
    <w:basedOn w:val="DefaultParagraphFont"/>
    <w:rsid w:val="00C43808"/>
    <w:rPr>
      <w:color w:val="0000FF"/>
      <w:u w:val="single"/>
    </w:rPr>
  </w:style>
  <w:style w:type="paragraph" w:styleId="BodyTextIndent3">
    <w:name w:val="Body Text Indent 3"/>
    <w:basedOn w:val="Normal"/>
    <w:link w:val="BodyTextIndent3Char"/>
    <w:rsid w:val="00C43808"/>
    <w:pPr>
      <w:ind w:left="2160" w:hanging="2160"/>
    </w:pPr>
    <w:rPr>
      <w:rFonts w:ascii="Times" w:hAnsi="Times"/>
      <w:szCs w:val="20"/>
    </w:rPr>
  </w:style>
  <w:style w:type="character" w:customStyle="1" w:styleId="BodyTextIndent3Char">
    <w:name w:val="Body Text Indent 3 Char"/>
    <w:basedOn w:val="DefaultParagraphFont"/>
    <w:link w:val="BodyTextIndent3"/>
    <w:rsid w:val="00C43808"/>
    <w:rPr>
      <w:rFonts w:ascii="Times" w:eastAsia="Times New Roman" w:hAnsi="Times" w:cs="Times New Roman"/>
      <w:sz w:val="24"/>
      <w:szCs w:val="20"/>
    </w:rPr>
  </w:style>
  <w:style w:type="paragraph" w:styleId="BodyTextIndent">
    <w:name w:val="Body Text Indent"/>
    <w:basedOn w:val="Normal"/>
    <w:link w:val="BodyTextIndentChar"/>
    <w:rsid w:val="00C43808"/>
    <w:pPr>
      <w:ind w:left="2160" w:hanging="2160"/>
      <w:jc w:val="both"/>
    </w:pPr>
    <w:rPr>
      <w:szCs w:val="20"/>
    </w:rPr>
  </w:style>
  <w:style w:type="character" w:customStyle="1" w:styleId="BodyTextIndentChar">
    <w:name w:val="Body Text Indent Char"/>
    <w:basedOn w:val="DefaultParagraphFont"/>
    <w:link w:val="BodyTextIndent"/>
    <w:rsid w:val="00C43808"/>
    <w:rPr>
      <w:rFonts w:ascii="Times New Roman" w:eastAsia="Times New Roman" w:hAnsi="Times New Roman" w:cs="Times New Roman"/>
      <w:sz w:val="24"/>
      <w:szCs w:val="20"/>
    </w:rPr>
  </w:style>
  <w:style w:type="table" w:styleId="TableGrid">
    <w:name w:val="Table Grid"/>
    <w:basedOn w:val="TableNormal"/>
    <w:uiPriority w:val="59"/>
    <w:rsid w:val="00C4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808"/>
    <w:pPr>
      <w:tabs>
        <w:tab w:val="center" w:pos="4680"/>
        <w:tab w:val="right" w:pos="9360"/>
      </w:tabs>
    </w:pPr>
  </w:style>
  <w:style w:type="character" w:customStyle="1" w:styleId="HeaderChar">
    <w:name w:val="Header Char"/>
    <w:basedOn w:val="DefaultParagraphFont"/>
    <w:link w:val="Header"/>
    <w:uiPriority w:val="99"/>
    <w:rsid w:val="00C438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3808"/>
    <w:rPr>
      <w:rFonts w:ascii="Tahoma" w:hAnsi="Tahoma" w:cs="Tahoma"/>
      <w:sz w:val="16"/>
      <w:szCs w:val="16"/>
    </w:rPr>
  </w:style>
  <w:style w:type="character" w:customStyle="1" w:styleId="BalloonTextChar">
    <w:name w:val="Balloon Text Char"/>
    <w:basedOn w:val="DefaultParagraphFont"/>
    <w:link w:val="BalloonText"/>
    <w:uiPriority w:val="99"/>
    <w:semiHidden/>
    <w:rsid w:val="00C438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i.Sansevere@Rutger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cademicintegrity.rutgers.edu/academic-integrity-policy/"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1849</Words>
  <Characters>10544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Sansevere</dc:creator>
  <cp:lastModifiedBy>mromero</cp:lastModifiedBy>
  <cp:revision>2</cp:revision>
  <dcterms:created xsi:type="dcterms:W3CDTF">2017-06-05T18:18:00Z</dcterms:created>
  <dcterms:modified xsi:type="dcterms:W3CDTF">2017-06-05T18:18:00Z</dcterms:modified>
</cp:coreProperties>
</file>